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48663" w14:textId="77777777" w:rsidR="00121BFC" w:rsidRDefault="00121BFC"/>
    <w:tbl>
      <w:tblPr>
        <w:tblStyle w:val="a5"/>
        <w:tblW w:w="1101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1015"/>
      </w:tblGrid>
      <w:tr w:rsidR="00304527" w:rsidRPr="00A43885" w14:paraId="527A7885" w14:textId="77777777" w:rsidTr="00121BFC">
        <w:trPr>
          <w:trHeight w:val="696"/>
        </w:trPr>
        <w:tc>
          <w:tcPr>
            <w:tcW w:w="11015" w:type="dxa"/>
            <w:tcBorders>
              <w:bottom w:val="nil"/>
            </w:tcBorders>
          </w:tcPr>
          <w:p w14:paraId="2380187A" w14:textId="31CCEE9F" w:rsidR="00C84AFC" w:rsidRPr="00D43A70" w:rsidRDefault="00FC1EB5">
            <w:pPr>
              <w:spacing w:line="240" w:lineRule="auto"/>
              <w:contextualSpacing/>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Проект </w:t>
            </w:r>
            <w:r w:rsidR="00C84AFC" w:rsidRPr="00304527">
              <w:rPr>
                <w:rFonts w:ascii="Times New Roman" w:hAnsi="Times New Roman" w:cs="Times New Roman"/>
                <w:b/>
                <w:bCs/>
                <w:sz w:val="24"/>
                <w:szCs w:val="24"/>
                <w:lang w:val="ru-RU"/>
              </w:rPr>
              <w:t>Д</w:t>
            </w:r>
            <w:r w:rsidR="00EE232F">
              <w:rPr>
                <w:rFonts w:ascii="Times New Roman" w:hAnsi="Times New Roman" w:cs="Times New Roman"/>
                <w:b/>
                <w:bCs/>
                <w:sz w:val="24"/>
                <w:szCs w:val="24"/>
                <w:lang w:val="ru-RU"/>
              </w:rPr>
              <w:t>оговора</w:t>
            </w:r>
            <w:r w:rsidR="00C84AFC" w:rsidRPr="00304527">
              <w:rPr>
                <w:rFonts w:ascii="Times New Roman" w:hAnsi="Times New Roman" w:cs="Times New Roman"/>
                <w:b/>
                <w:bCs/>
                <w:sz w:val="24"/>
                <w:szCs w:val="24"/>
                <w:lang w:val="ru-RU"/>
              </w:rPr>
              <w:t xml:space="preserve"> № </w:t>
            </w:r>
            <w:r w:rsidR="006E7883" w:rsidRPr="006E7883">
              <w:rPr>
                <w:rFonts w:ascii="Times New Roman" w:hAnsi="Times New Roman" w:cs="Times New Roman"/>
                <w:b/>
                <w:bCs/>
                <w:sz w:val="24"/>
                <w:szCs w:val="24"/>
                <w:lang w:val="ru-RU"/>
              </w:rPr>
              <w:t>KGC-P/V-</w:t>
            </w:r>
          </w:p>
          <w:p w14:paraId="0437B779" w14:textId="77777777" w:rsidR="00C84AFC" w:rsidRPr="00304527" w:rsidRDefault="00C84AFC">
            <w:pPr>
              <w:spacing w:line="240" w:lineRule="auto"/>
              <w:contextualSpacing/>
              <w:jc w:val="both"/>
              <w:rPr>
                <w:rFonts w:ascii="Times New Roman" w:hAnsi="Times New Roman" w:cs="Times New Roman"/>
                <w:b/>
                <w:bCs/>
                <w:sz w:val="24"/>
                <w:szCs w:val="24"/>
                <w:lang w:val="ru-RU"/>
              </w:rPr>
            </w:pPr>
          </w:p>
          <w:p w14:paraId="68864471" w14:textId="070B0143" w:rsidR="00C84AFC" w:rsidRPr="00304527" w:rsidRDefault="00C84AFC" w:rsidP="00123B72">
            <w:pPr>
              <w:spacing w:line="240" w:lineRule="auto"/>
              <w:contextualSpacing/>
              <w:rPr>
                <w:rFonts w:ascii="Times New Roman" w:hAnsi="Times New Roman" w:cs="Times New Roman"/>
                <w:b/>
                <w:bCs/>
                <w:sz w:val="24"/>
                <w:szCs w:val="24"/>
                <w:lang w:val="ru-RU"/>
              </w:rPr>
            </w:pPr>
            <w:r w:rsidRPr="00304527">
              <w:rPr>
                <w:rFonts w:ascii="Times New Roman" w:hAnsi="Times New Roman" w:cs="Times New Roman"/>
                <w:b/>
                <w:bCs/>
                <w:sz w:val="24"/>
                <w:szCs w:val="24"/>
                <w:lang w:val="ru-RU"/>
              </w:rPr>
              <w:t xml:space="preserve">г. Бишкек                                       </w:t>
            </w:r>
            <w:r w:rsidR="00123B72" w:rsidRPr="00304527">
              <w:rPr>
                <w:rFonts w:ascii="Times New Roman" w:hAnsi="Times New Roman" w:cs="Times New Roman"/>
                <w:b/>
                <w:bCs/>
                <w:sz w:val="24"/>
                <w:szCs w:val="24"/>
                <w:lang w:val="ru-RU"/>
              </w:rPr>
              <w:t xml:space="preserve">                                                                          </w:t>
            </w:r>
            <w:r w:rsidRPr="00304527">
              <w:rPr>
                <w:rFonts w:ascii="Times New Roman" w:hAnsi="Times New Roman" w:cs="Times New Roman"/>
                <w:b/>
                <w:bCs/>
                <w:sz w:val="24"/>
                <w:szCs w:val="24"/>
                <w:lang w:val="ru-RU"/>
              </w:rPr>
              <w:t>«</w:t>
            </w:r>
            <w:r w:rsidR="00EE232F">
              <w:rPr>
                <w:rFonts w:ascii="Times New Roman" w:hAnsi="Times New Roman" w:cs="Times New Roman"/>
                <w:b/>
                <w:bCs/>
                <w:sz w:val="24"/>
                <w:szCs w:val="24"/>
                <w:lang w:val="ru-RU"/>
              </w:rPr>
              <w:t>__</w:t>
            </w:r>
            <w:r w:rsidRPr="00304527">
              <w:rPr>
                <w:rFonts w:ascii="Times New Roman" w:hAnsi="Times New Roman" w:cs="Times New Roman"/>
                <w:b/>
                <w:bCs/>
                <w:sz w:val="24"/>
                <w:szCs w:val="24"/>
                <w:lang w:val="ru-RU"/>
              </w:rPr>
              <w:t xml:space="preserve">» </w:t>
            </w:r>
            <w:r w:rsidR="00EE232F">
              <w:rPr>
                <w:rFonts w:ascii="Times New Roman" w:hAnsi="Times New Roman" w:cs="Times New Roman"/>
                <w:b/>
                <w:bCs/>
                <w:sz w:val="24"/>
                <w:szCs w:val="24"/>
                <w:lang w:val="ru-RU"/>
              </w:rPr>
              <w:t>_____</w:t>
            </w:r>
            <w:r w:rsidRPr="00304527">
              <w:rPr>
                <w:rFonts w:ascii="Times New Roman" w:hAnsi="Times New Roman" w:cs="Times New Roman"/>
                <w:b/>
                <w:bCs/>
                <w:sz w:val="24"/>
                <w:szCs w:val="24"/>
                <w:lang w:val="ru-RU"/>
              </w:rPr>
              <w:t xml:space="preserve"> 202</w:t>
            </w:r>
            <w:r w:rsidR="00EE232F">
              <w:rPr>
                <w:rFonts w:ascii="Times New Roman" w:hAnsi="Times New Roman" w:cs="Times New Roman"/>
                <w:b/>
                <w:bCs/>
                <w:sz w:val="24"/>
                <w:szCs w:val="24"/>
                <w:lang w:val="ru-RU"/>
              </w:rPr>
              <w:t>6</w:t>
            </w:r>
            <w:r w:rsidRPr="00304527">
              <w:rPr>
                <w:rFonts w:ascii="Times New Roman" w:hAnsi="Times New Roman" w:cs="Times New Roman"/>
                <w:b/>
                <w:bCs/>
                <w:sz w:val="24"/>
                <w:szCs w:val="24"/>
                <w:lang w:val="ru-RU"/>
              </w:rPr>
              <w:t xml:space="preserve"> года</w:t>
            </w:r>
          </w:p>
          <w:p w14:paraId="01FC98B1" w14:textId="77777777" w:rsidR="00C84AFC" w:rsidRPr="00304527" w:rsidRDefault="00C84AFC">
            <w:pPr>
              <w:spacing w:line="240" w:lineRule="auto"/>
              <w:rPr>
                <w:rFonts w:ascii="Times New Roman" w:hAnsi="Times New Roman" w:cs="Times New Roman"/>
                <w:sz w:val="24"/>
                <w:szCs w:val="24"/>
                <w:lang w:val="ru-RU"/>
              </w:rPr>
            </w:pPr>
          </w:p>
        </w:tc>
      </w:tr>
      <w:tr w:rsidR="00304527" w:rsidRPr="0051037E" w14:paraId="1ECAA8DD" w14:textId="77777777" w:rsidTr="00121BFC">
        <w:trPr>
          <w:trHeight w:val="1853"/>
        </w:trPr>
        <w:tc>
          <w:tcPr>
            <w:tcW w:w="11015" w:type="dxa"/>
            <w:tcBorders>
              <w:top w:val="nil"/>
              <w:bottom w:val="nil"/>
            </w:tcBorders>
          </w:tcPr>
          <w:p w14:paraId="090B9361" w14:textId="2AE82DFC" w:rsidR="00027814" w:rsidRPr="00304527" w:rsidRDefault="006E7883">
            <w:pPr>
              <w:spacing w:line="240" w:lineRule="auto"/>
              <w:contextualSpacing/>
              <w:jc w:val="both"/>
              <w:rPr>
                <w:rFonts w:ascii="Times New Roman" w:hAnsi="Times New Roman" w:cs="Times New Roman"/>
                <w:sz w:val="24"/>
                <w:szCs w:val="24"/>
                <w:lang w:val="ru-RU" w:eastAsia="ru-RU" w:bidi="ru-RU"/>
              </w:rPr>
            </w:pPr>
            <w:r w:rsidRPr="006E7883">
              <w:rPr>
                <w:rFonts w:ascii="Times New Roman" w:hAnsi="Times New Roman" w:cs="Times New Roman"/>
                <w:b/>
                <w:bCs/>
                <w:sz w:val="24"/>
                <w:szCs w:val="24"/>
                <w:lang w:val="ru-RU"/>
              </w:rPr>
              <w:t xml:space="preserve">           </w:t>
            </w:r>
            <w:r w:rsidR="00C84AFC" w:rsidRPr="00304527">
              <w:rPr>
                <w:rFonts w:ascii="Times New Roman" w:hAnsi="Times New Roman" w:cs="Times New Roman"/>
                <w:b/>
                <w:bCs/>
                <w:sz w:val="24"/>
                <w:szCs w:val="24"/>
                <w:lang w:val="ru-RU"/>
              </w:rPr>
              <w:t>ЗАО «Кумтор Голд Компани»</w:t>
            </w:r>
            <w:r w:rsidR="00C84AFC" w:rsidRPr="00304527">
              <w:rPr>
                <w:rFonts w:ascii="Times New Roman" w:hAnsi="Times New Roman" w:cs="Times New Roman"/>
                <w:sz w:val="24"/>
                <w:szCs w:val="24"/>
                <w:lang w:val="ru-RU"/>
              </w:rPr>
              <w:t>, именуемое в дальнейшем «</w:t>
            </w:r>
            <w:r w:rsidR="00C84AFC" w:rsidRPr="00304527">
              <w:rPr>
                <w:rFonts w:ascii="Times New Roman" w:hAnsi="Times New Roman" w:cs="Times New Roman"/>
                <w:b/>
                <w:sz w:val="24"/>
                <w:szCs w:val="24"/>
                <w:lang w:val="ru-RU"/>
              </w:rPr>
              <w:t>Покупатель</w:t>
            </w:r>
            <w:r w:rsidR="00C84AFC" w:rsidRPr="00304527">
              <w:rPr>
                <w:rFonts w:ascii="Times New Roman" w:hAnsi="Times New Roman" w:cs="Times New Roman"/>
                <w:sz w:val="24"/>
                <w:szCs w:val="24"/>
                <w:lang w:val="ru-RU"/>
              </w:rPr>
              <w:t xml:space="preserve">», </w:t>
            </w:r>
            <w:r w:rsidR="00C84AFC" w:rsidRPr="00304527">
              <w:rPr>
                <w:rFonts w:ascii="Times New Roman" w:hAnsi="Times New Roman" w:cs="Times New Roman"/>
                <w:sz w:val="24"/>
                <w:szCs w:val="24"/>
                <w:lang w:val="ru-RU" w:eastAsia="ru-RU" w:bidi="ru-RU"/>
              </w:rPr>
              <w:t>в</w:t>
            </w:r>
            <w:r w:rsidRPr="006E7883">
              <w:rPr>
                <w:rFonts w:ascii="Times New Roman" w:hAnsi="Times New Roman" w:cs="Times New Roman"/>
                <w:sz w:val="24"/>
                <w:szCs w:val="24"/>
                <w:lang w:val="ru-RU" w:eastAsia="ru-RU" w:bidi="ru-RU"/>
              </w:rPr>
              <w:t xml:space="preserve"> </w:t>
            </w:r>
            <w:r w:rsidR="00171960">
              <w:rPr>
                <w:rFonts w:ascii="Times New Roman" w:hAnsi="Times New Roman" w:cs="Times New Roman"/>
                <w:sz w:val="24"/>
                <w:szCs w:val="24"/>
                <w:lang w:val="ru-RU" w:eastAsia="ru-RU" w:bidi="ru-RU"/>
              </w:rPr>
              <w:t xml:space="preserve">лице </w:t>
            </w:r>
            <w:r w:rsidR="00EE232F">
              <w:rPr>
                <w:rFonts w:ascii="Times New Roman" w:hAnsi="Times New Roman" w:cs="Times New Roman"/>
                <w:sz w:val="24"/>
                <w:szCs w:val="24"/>
                <w:lang w:val="ru-RU" w:eastAsia="ru-RU" w:bidi="ru-RU"/>
              </w:rPr>
              <w:t>_________</w:t>
            </w:r>
            <w:r w:rsidRPr="006E7883">
              <w:rPr>
                <w:rFonts w:ascii="Times New Roman" w:hAnsi="Times New Roman" w:cs="Times New Roman"/>
                <w:sz w:val="24"/>
                <w:szCs w:val="24"/>
                <w:lang w:val="ru-RU" w:eastAsia="ru-RU" w:bidi="ru-RU"/>
              </w:rPr>
              <w:t>, действующего на основании Доверенности от 27 января 2025 года</w:t>
            </w:r>
            <w:r w:rsidR="00027814" w:rsidRPr="00304527">
              <w:rPr>
                <w:rFonts w:ascii="Times New Roman" w:hAnsi="Times New Roman" w:cs="Times New Roman"/>
                <w:sz w:val="24"/>
                <w:szCs w:val="24"/>
                <w:lang w:val="ru-RU" w:eastAsia="ru-RU" w:bidi="ru-RU"/>
              </w:rPr>
              <w:t xml:space="preserve">, </w:t>
            </w:r>
            <w:r w:rsidR="00C84AFC" w:rsidRPr="00304527">
              <w:rPr>
                <w:rFonts w:ascii="Times New Roman" w:hAnsi="Times New Roman" w:cs="Times New Roman"/>
                <w:sz w:val="24"/>
                <w:szCs w:val="24"/>
                <w:lang w:val="ru-RU" w:eastAsia="ru-RU" w:bidi="ru-RU"/>
              </w:rPr>
              <w:t xml:space="preserve">с одной стороны, </w:t>
            </w:r>
          </w:p>
          <w:p w14:paraId="0B41ECEA" w14:textId="39304F94" w:rsidR="00C84AFC" w:rsidRPr="00304527" w:rsidRDefault="006E7883" w:rsidP="00027814">
            <w:pPr>
              <w:spacing w:line="240" w:lineRule="auto"/>
              <w:contextualSpacing/>
              <w:jc w:val="both"/>
              <w:rPr>
                <w:rFonts w:ascii="Times New Roman" w:hAnsi="Times New Roman" w:cs="Times New Roman"/>
                <w:sz w:val="24"/>
                <w:szCs w:val="24"/>
                <w:lang w:val="ru-RU"/>
              </w:rPr>
            </w:pPr>
            <w:r w:rsidRPr="00171960">
              <w:rPr>
                <w:rFonts w:ascii="Times New Roman" w:hAnsi="Times New Roman" w:cs="Times New Roman"/>
                <w:b/>
                <w:bCs/>
                <w:sz w:val="24"/>
                <w:szCs w:val="24"/>
                <w:lang w:val="ru-RU" w:eastAsia="ru-RU" w:bidi="ru-RU"/>
              </w:rPr>
              <w:t xml:space="preserve">           </w:t>
            </w:r>
            <w:r w:rsidR="00FC1EB5">
              <w:rPr>
                <w:rFonts w:ascii="Times New Roman" w:hAnsi="Times New Roman" w:cs="Times New Roman"/>
                <w:b/>
                <w:bCs/>
                <w:sz w:val="24"/>
                <w:szCs w:val="24"/>
                <w:lang w:val="ru-RU" w:eastAsia="ru-RU" w:bidi="ru-RU"/>
              </w:rPr>
              <w:t>_______________</w:t>
            </w:r>
            <w:r w:rsidR="00027814" w:rsidRPr="00304527">
              <w:rPr>
                <w:rFonts w:ascii="Times New Roman" w:hAnsi="Times New Roman" w:cs="Times New Roman"/>
                <w:sz w:val="24"/>
                <w:szCs w:val="24"/>
                <w:lang w:val="ru-RU" w:eastAsia="ru-RU" w:bidi="ru-RU"/>
              </w:rPr>
              <w:t>, именуем</w:t>
            </w:r>
            <w:r w:rsidR="005307E1">
              <w:rPr>
                <w:rFonts w:ascii="Times New Roman" w:hAnsi="Times New Roman" w:cs="Times New Roman"/>
                <w:sz w:val="24"/>
                <w:szCs w:val="24"/>
                <w:lang w:val="ru-RU" w:eastAsia="ru-RU" w:bidi="ru-RU"/>
              </w:rPr>
              <w:t>ая</w:t>
            </w:r>
            <w:r w:rsidR="00027814" w:rsidRPr="00304527">
              <w:rPr>
                <w:rFonts w:ascii="Times New Roman" w:hAnsi="Times New Roman" w:cs="Times New Roman"/>
                <w:sz w:val="24"/>
                <w:szCs w:val="24"/>
                <w:lang w:val="ru-RU" w:eastAsia="ru-RU" w:bidi="ru-RU"/>
              </w:rPr>
              <w:t xml:space="preserve"> в дальнейшем </w:t>
            </w:r>
            <w:r w:rsidR="00027814" w:rsidRPr="00304527">
              <w:rPr>
                <w:rFonts w:ascii="Times New Roman" w:hAnsi="Times New Roman" w:cs="Times New Roman"/>
                <w:b/>
                <w:bCs/>
                <w:sz w:val="24"/>
                <w:szCs w:val="24"/>
                <w:lang w:val="ru-RU" w:eastAsia="ru-RU" w:bidi="ru-RU"/>
              </w:rPr>
              <w:t>«Поставщик</w:t>
            </w:r>
            <w:r w:rsidR="00027814" w:rsidRPr="00304527">
              <w:rPr>
                <w:rFonts w:ascii="Times New Roman" w:hAnsi="Times New Roman" w:cs="Times New Roman"/>
                <w:sz w:val="24"/>
                <w:szCs w:val="24"/>
                <w:lang w:val="ru-RU" w:eastAsia="ru-RU" w:bidi="ru-RU"/>
              </w:rPr>
              <w:t xml:space="preserve">», в лице </w:t>
            </w:r>
            <w:r w:rsidR="00EE232F">
              <w:rPr>
                <w:rFonts w:ascii="Times New Roman" w:hAnsi="Times New Roman" w:cs="Times New Roman"/>
                <w:sz w:val="24"/>
                <w:szCs w:val="24"/>
                <w:lang w:val="ru-RU" w:eastAsia="ru-RU" w:bidi="ru-RU"/>
              </w:rPr>
              <w:t>___________</w:t>
            </w:r>
            <w:r w:rsidR="00027814" w:rsidRPr="00304527">
              <w:rPr>
                <w:rFonts w:ascii="Times New Roman" w:hAnsi="Times New Roman" w:cs="Times New Roman"/>
                <w:sz w:val="24"/>
                <w:szCs w:val="24"/>
                <w:lang w:val="ru-RU" w:eastAsia="ru-RU" w:bidi="ru-RU"/>
              </w:rPr>
              <w:t xml:space="preserve">, действующего на основании Устава, </w:t>
            </w:r>
            <w:r w:rsidR="00EE232F">
              <w:rPr>
                <w:rFonts w:ascii="Times New Roman" w:hAnsi="Times New Roman" w:cs="Times New Roman"/>
                <w:sz w:val="24"/>
                <w:szCs w:val="24"/>
                <w:lang w:val="ru-RU" w:eastAsia="ru-RU" w:bidi="ru-RU"/>
              </w:rPr>
              <w:t>_________</w:t>
            </w:r>
            <w:r w:rsidR="00027814" w:rsidRPr="00304527">
              <w:rPr>
                <w:rFonts w:ascii="Times New Roman" w:hAnsi="Times New Roman" w:cs="Times New Roman"/>
                <w:sz w:val="24"/>
                <w:szCs w:val="24"/>
                <w:lang w:val="ru-RU" w:eastAsia="ru-RU" w:bidi="ru-RU"/>
              </w:rPr>
              <w:t xml:space="preserve"> с другой стороны, вместе именуемые «Стороны», каждая в отдельности – «Сторона», </w:t>
            </w:r>
            <w:r w:rsidR="00027814" w:rsidRPr="00304527">
              <w:rPr>
                <w:rFonts w:ascii="Times New Roman" w:hAnsi="Times New Roman" w:cs="Times New Roman"/>
                <w:sz w:val="24"/>
                <w:szCs w:val="24"/>
                <w:lang w:val="ru-RU"/>
              </w:rPr>
              <w:t xml:space="preserve">заключили договор </w:t>
            </w:r>
            <w:r w:rsidR="00B938C5">
              <w:rPr>
                <w:rFonts w:ascii="Times New Roman" w:hAnsi="Times New Roman" w:cs="Times New Roman"/>
                <w:sz w:val="24"/>
                <w:szCs w:val="24"/>
                <w:lang w:val="ru-RU"/>
              </w:rPr>
              <w:t xml:space="preserve">поставки и </w:t>
            </w:r>
            <w:r w:rsidR="00027814" w:rsidRPr="00304527">
              <w:rPr>
                <w:rFonts w:ascii="Times New Roman" w:hAnsi="Times New Roman" w:cs="Times New Roman"/>
                <w:sz w:val="24"/>
                <w:szCs w:val="24"/>
                <w:lang w:val="ru-RU"/>
              </w:rPr>
              <w:t xml:space="preserve">оказания услуг </w:t>
            </w:r>
            <w:r w:rsidR="00027814" w:rsidRPr="00304527">
              <w:rPr>
                <w:rFonts w:ascii="Times New Roman" w:hAnsi="Times New Roman" w:cs="Times New Roman"/>
                <w:b/>
                <w:bCs/>
                <w:sz w:val="24"/>
                <w:szCs w:val="24"/>
                <w:lang w:val="ru-RU"/>
              </w:rPr>
              <w:t>(далее – «Договор»</w:t>
            </w:r>
            <w:r w:rsidR="00027814" w:rsidRPr="00304527">
              <w:rPr>
                <w:rFonts w:ascii="Times New Roman" w:hAnsi="Times New Roman" w:cs="Times New Roman"/>
                <w:sz w:val="24"/>
                <w:szCs w:val="24"/>
                <w:lang w:val="ru-RU"/>
              </w:rPr>
              <w:t>), о нижеследующем:</w:t>
            </w:r>
          </w:p>
          <w:p w14:paraId="7B5C3FAF" w14:textId="77777777" w:rsidR="00B91953" w:rsidRPr="00304527" w:rsidRDefault="00B91953" w:rsidP="00027814">
            <w:pPr>
              <w:spacing w:line="240" w:lineRule="auto"/>
              <w:contextualSpacing/>
              <w:jc w:val="both"/>
              <w:rPr>
                <w:rFonts w:ascii="Times New Roman" w:hAnsi="Times New Roman" w:cs="Times New Roman"/>
                <w:sz w:val="24"/>
                <w:szCs w:val="24"/>
                <w:lang w:val="ru-RU"/>
              </w:rPr>
            </w:pPr>
          </w:p>
          <w:p w14:paraId="68FF2210" w14:textId="2EFBB0E2" w:rsidR="00D43A70" w:rsidRPr="00D43A70" w:rsidRDefault="00B91953" w:rsidP="00D43A70">
            <w:pPr>
              <w:pStyle w:val="a3"/>
              <w:numPr>
                <w:ilvl w:val="0"/>
                <w:numId w:val="24"/>
              </w:numPr>
              <w:spacing w:line="240" w:lineRule="auto"/>
              <w:jc w:val="center"/>
              <w:rPr>
                <w:rFonts w:ascii="Times New Roman" w:hAnsi="Times New Roman" w:cs="Times New Roman"/>
                <w:b/>
                <w:bCs/>
                <w:iCs/>
                <w:sz w:val="23"/>
                <w:szCs w:val="23"/>
                <w:lang w:val="ru-RU"/>
              </w:rPr>
            </w:pPr>
            <w:r w:rsidRPr="00304527">
              <w:rPr>
                <w:rFonts w:ascii="Times New Roman" w:hAnsi="Times New Roman" w:cs="Times New Roman"/>
                <w:b/>
                <w:bCs/>
                <w:iCs/>
                <w:sz w:val="23"/>
                <w:szCs w:val="23"/>
                <w:lang w:val="ru-RU"/>
              </w:rPr>
              <w:t>ПРЕДМЕТ И ОБЩИЕ УСЛОВИЯ ДОГОВОРА</w:t>
            </w:r>
            <w:r w:rsidR="00D43A70">
              <w:rPr>
                <w:rFonts w:ascii="Times New Roman" w:hAnsi="Times New Roman" w:cs="Times New Roman"/>
                <w:b/>
                <w:bCs/>
                <w:iCs/>
                <w:sz w:val="23"/>
                <w:szCs w:val="23"/>
                <w:lang w:val="ru-RU"/>
              </w:rPr>
              <w:t>.</w:t>
            </w:r>
          </w:p>
        </w:tc>
      </w:tr>
      <w:tr w:rsidR="00304527" w:rsidRPr="0051037E" w14:paraId="38817303" w14:textId="77777777" w:rsidTr="00121BFC">
        <w:trPr>
          <w:trHeight w:val="3230"/>
        </w:trPr>
        <w:tc>
          <w:tcPr>
            <w:tcW w:w="11015" w:type="dxa"/>
            <w:tcBorders>
              <w:top w:val="nil"/>
              <w:bottom w:val="nil"/>
            </w:tcBorders>
          </w:tcPr>
          <w:p w14:paraId="0133C0B4" w14:textId="20024445" w:rsidR="00C84AFC" w:rsidRPr="00304527" w:rsidRDefault="00C84AFC" w:rsidP="00B91953">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Договор поставки </w:t>
            </w:r>
            <w:r w:rsidR="005F353A">
              <w:rPr>
                <w:rFonts w:ascii="Times New Roman" w:hAnsi="Times New Roman" w:cs="Times New Roman"/>
                <w:sz w:val="24"/>
                <w:szCs w:val="24"/>
                <w:lang w:val="ru-RU"/>
              </w:rPr>
              <w:t xml:space="preserve">и </w:t>
            </w:r>
            <w:r w:rsidR="005F353A" w:rsidRPr="00304527">
              <w:rPr>
                <w:rFonts w:ascii="Times New Roman" w:hAnsi="Times New Roman" w:cs="Times New Roman"/>
                <w:sz w:val="24"/>
                <w:szCs w:val="24"/>
                <w:lang w:val="ru-RU"/>
              </w:rPr>
              <w:t xml:space="preserve">оказания услуг </w:t>
            </w:r>
            <w:r w:rsidRPr="00304527">
              <w:rPr>
                <w:rFonts w:ascii="Times New Roman" w:hAnsi="Times New Roman" w:cs="Times New Roman"/>
                <w:sz w:val="24"/>
                <w:szCs w:val="24"/>
                <w:lang w:val="ru-RU"/>
              </w:rPr>
              <w:t>между Сторонами (далее – «</w:t>
            </w:r>
            <w:r w:rsidRPr="00304527">
              <w:rPr>
                <w:rFonts w:ascii="Times New Roman" w:hAnsi="Times New Roman" w:cs="Times New Roman"/>
                <w:b/>
                <w:sz w:val="24"/>
                <w:szCs w:val="24"/>
                <w:lang w:val="ru-RU"/>
              </w:rPr>
              <w:t>Договор</w:t>
            </w:r>
            <w:r w:rsidRPr="00304527">
              <w:rPr>
                <w:rFonts w:ascii="Times New Roman" w:hAnsi="Times New Roman" w:cs="Times New Roman"/>
                <w:sz w:val="24"/>
                <w:szCs w:val="24"/>
                <w:lang w:val="ru-RU"/>
              </w:rPr>
              <w:t>») состоит из нижеследующих частей, каждая из которых является неотъемлемой частью Договора:</w:t>
            </w:r>
          </w:p>
          <w:p w14:paraId="39745EC8" w14:textId="77777777" w:rsidR="00C84AFC" w:rsidRPr="00304527" w:rsidRDefault="00C84AFC">
            <w:pPr>
              <w:pStyle w:val="a3"/>
              <w:spacing w:line="240" w:lineRule="auto"/>
              <w:ind w:left="714" w:hanging="36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а) настоящего основного договора (далее – «</w:t>
            </w:r>
            <w:r w:rsidRPr="00304527">
              <w:rPr>
                <w:rFonts w:ascii="Times New Roman" w:hAnsi="Times New Roman" w:cs="Times New Roman"/>
                <w:b/>
                <w:sz w:val="24"/>
                <w:szCs w:val="24"/>
                <w:lang w:val="ru-RU"/>
              </w:rPr>
              <w:t>Основной договор</w:t>
            </w:r>
            <w:r w:rsidRPr="00304527">
              <w:rPr>
                <w:rFonts w:ascii="Times New Roman" w:hAnsi="Times New Roman" w:cs="Times New Roman"/>
                <w:sz w:val="24"/>
                <w:szCs w:val="24"/>
                <w:lang w:val="ru-RU"/>
              </w:rPr>
              <w:t>»);</w:t>
            </w:r>
          </w:p>
          <w:p w14:paraId="4064EAA3" w14:textId="77777777" w:rsidR="00C84AFC" w:rsidRPr="00304527" w:rsidRDefault="00C84AFC">
            <w:pPr>
              <w:pStyle w:val="a3"/>
              <w:spacing w:line="240" w:lineRule="auto"/>
              <w:ind w:left="354"/>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б) прилагаемых общих условий Договора,</w:t>
            </w:r>
            <w:r w:rsidRPr="00304527">
              <w:rPr>
                <w:rFonts w:ascii="Times New Roman" w:eastAsia="Times New Roman" w:hAnsi="Times New Roman" w:cs="Times New Roman"/>
                <w:sz w:val="24"/>
                <w:szCs w:val="24"/>
                <w:lang w:val="ru-RU"/>
              </w:rPr>
              <w:t xml:space="preserve"> размещенных на сайте Заказчика и доступных для ознакомления Сторон по ссылкам:</w:t>
            </w:r>
          </w:p>
          <w:p w14:paraId="7A8A3532" w14:textId="72066445" w:rsidR="00C84AFC" w:rsidRPr="00304527" w:rsidRDefault="00C84AFC" w:rsidP="00AF7460">
            <w:pPr>
              <w:pStyle w:val="a3"/>
              <w:spacing w:line="240" w:lineRule="auto"/>
              <w:ind w:left="354"/>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(далее – «Общие условия») </w:t>
            </w:r>
            <w:hyperlink r:id="rId11" w:history="1">
              <w:r w:rsidRPr="00304527">
                <w:rPr>
                  <w:rStyle w:val="a6"/>
                  <w:rFonts w:ascii="Times New Roman" w:hAnsi="Times New Roman" w:cs="Times New Roman"/>
                  <w:color w:val="auto"/>
                  <w:sz w:val="24"/>
                  <w:szCs w:val="24"/>
                  <w:lang w:val="ru-RU"/>
                </w:rPr>
                <w:t>Общие условия</w:t>
              </w:r>
            </w:hyperlink>
            <w:r w:rsidRPr="00304527">
              <w:rPr>
                <w:rStyle w:val="a6"/>
                <w:rFonts w:ascii="Times New Roman" w:hAnsi="Times New Roman" w:cs="Times New Roman"/>
                <w:color w:val="auto"/>
                <w:sz w:val="24"/>
                <w:szCs w:val="24"/>
                <w:lang w:val="ru-RU"/>
              </w:rPr>
              <w:t xml:space="preserve"> </w:t>
            </w:r>
            <w:hyperlink w:history="1"/>
            <w:r w:rsidRPr="00304527">
              <w:rPr>
                <w:rFonts w:ascii="Times New Roman" w:eastAsia="Times New Roman" w:hAnsi="Times New Roman" w:cs="Times New Roman"/>
                <w:sz w:val="24"/>
                <w:szCs w:val="24"/>
                <w:lang w:val="ru-RU"/>
              </w:rPr>
              <w:t xml:space="preserve">и </w:t>
            </w:r>
            <w:hyperlink r:id="rId12" w:history="1">
              <w:r w:rsidRPr="00304527">
                <w:rPr>
                  <w:rStyle w:val="a6"/>
                  <w:rFonts w:ascii="Times New Roman" w:hAnsi="Times New Roman" w:cs="Times New Roman"/>
                  <w:color w:val="auto"/>
                  <w:sz w:val="24"/>
                  <w:szCs w:val="24"/>
                </w:rPr>
                <w:t>https</w:t>
              </w:r>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www</w:t>
              </w:r>
              <w:r w:rsidRPr="00304527">
                <w:rPr>
                  <w:rStyle w:val="a6"/>
                  <w:rFonts w:ascii="Times New Roman" w:hAnsi="Times New Roman" w:cs="Times New Roman"/>
                  <w:color w:val="auto"/>
                  <w:sz w:val="24"/>
                  <w:szCs w:val="24"/>
                  <w:lang w:val="ru-RU"/>
                </w:rPr>
                <w:t>.</w:t>
              </w:r>
              <w:proofErr w:type="spellStart"/>
              <w:r w:rsidRPr="00304527">
                <w:rPr>
                  <w:rStyle w:val="a6"/>
                  <w:rFonts w:ascii="Times New Roman" w:hAnsi="Times New Roman" w:cs="Times New Roman"/>
                  <w:color w:val="auto"/>
                  <w:sz w:val="24"/>
                  <w:szCs w:val="24"/>
                </w:rPr>
                <w:t>kumtor</w:t>
              </w:r>
              <w:proofErr w:type="spellEnd"/>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kg</w:t>
              </w:r>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wp</w:t>
              </w:r>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content</w:t>
              </w:r>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uploads</w:t>
              </w:r>
              <w:r w:rsidRPr="00304527">
                <w:rPr>
                  <w:rStyle w:val="a6"/>
                  <w:rFonts w:ascii="Times New Roman" w:hAnsi="Times New Roman" w:cs="Times New Roman"/>
                  <w:color w:val="auto"/>
                  <w:sz w:val="24"/>
                  <w:szCs w:val="24"/>
                  <w:lang w:val="ru-RU"/>
                </w:rPr>
                <w:t>/2020/11/</w:t>
              </w:r>
              <w:r w:rsidRPr="00304527">
                <w:rPr>
                  <w:rStyle w:val="a6"/>
                  <w:rFonts w:ascii="Times New Roman" w:hAnsi="Times New Roman" w:cs="Times New Roman"/>
                  <w:color w:val="auto"/>
                  <w:sz w:val="24"/>
                  <w:szCs w:val="24"/>
                </w:rPr>
                <w:t>general</w:t>
              </w:r>
              <w:r w:rsidRPr="00304527">
                <w:rPr>
                  <w:rStyle w:val="a6"/>
                  <w:rFonts w:ascii="Times New Roman" w:hAnsi="Times New Roman" w:cs="Times New Roman"/>
                  <w:color w:val="auto"/>
                  <w:sz w:val="24"/>
                  <w:szCs w:val="24"/>
                  <w:lang w:val="ru-RU"/>
                </w:rPr>
                <w:t>-</w:t>
              </w:r>
              <w:r w:rsidRPr="00304527">
                <w:rPr>
                  <w:rStyle w:val="a6"/>
                  <w:rFonts w:ascii="Times New Roman" w:hAnsi="Times New Roman" w:cs="Times New Roman"/>
                  <w:color w:val="auto"/>
                  <w:sz w:val="24"/>
                  <w:szCs w:val="24"/>
                </w:rPr>
                <w:t>terms</w:t>
              </w:r>
              <w:r w:rsidRPr="00304527">
                <w:rPr>
                  <w:rStyle w:val="a6"/>
                  <w:rFonts w:ascii="Times New Roman" w:hAnsi="Times New Roman" w:cs="Times New Roman"/>
                  <w:color w:val="auto"/>
                  <w:sz w:val="24"/>
                  <w:szCs w:val="24"/>
                  <w:lang w:val="ru-RU"/>
                </w:rPr>
                <w:t>_</w:t>
              </w:r>
              <w:r w:rsidRPr="00304527">
                <w:rPr>
                  <w:rStyle w:val="a6"/>
                  <w:rFonts w:ascii="Times New Roman" w:hAnsi="Times New Roman" w:cs="Times New Roman"/>
                  <w:color w:val="auto"/>
                  <w:sz w:val="24"/>
                  <w:szCs w:val="24"/>
                </w:rPr>
                <w:t>goods</w:t>
              </w:r>
              <w:r w:rsidRPr="00304527">
                <w:rPr>
                  <w:rStyle w:val="a6"/>
                  <w:rFonts w:ascii="Times New Roman" w:hAnsi="Times New Roman" w:cs="Times New Roman"/>
                  <w:color w:val="auto"/>
                  <w:sz w:val="24"/>
                  <w:szCs w:val="24"/>
                  <w:lang w:val="ru-RU"/>
                </w:rPr>
                <w:t>_</w:t>
              </w:r>
              <w:r w:rsidRPr="00304527">
                <w:rPr>
                  <w:rStyle w:val="a6"/>
                  <w:rFonts w:ascii="Times New Roman" w:hAnsi="Times New Roman" w:cs="Times New Roman"/>
                  <w:color w:val="auto"/>
                  <w:sz w:val="24"/>
                  <w:szCs w:val="24"/>
                </w:rPr>
                <w:t>supply</w:t>
              </w:r>
              <w:r w:rsidRPr="00304527">
                <w:rPr>
                  <w:rStyle w:val="a6"/>
                  <w:rFonts w:ascii="Times New Roman" w:hAnsi="Times New Roman" w:cs="Times New Roman"/>
                  <w:color w:val="auto"/>
                  <w:sz w:val="24"/>
                  <w:szCs w:val="24"/>
                  <w:lang w:val="ru-RU"/>
                </w:rPr>
                <w:t>_2020.</w:t>
              </w:r>
              <w:r w:rsidRPr="00304527">
                <w:rPr>
                  <w:rStyle w:val="a6"/>
                  <w:rFonts w:ascii="Times New Roman" w:hAnsi="Times New Roman" w:cs="Times New Roman"/>
                  <w:color w:val="auto"/>
                  <w:sz w:val="24"/>
                  <w:szCs w:val="24"/>
                </w:rPr>
                <w:t>pdf</w:t>
              </w:r>
            </w:hyperlink>
            <w:r w:rsidRPr="00304527">
              <w:rPr>
                <w:rFonts w:ascii="Times New Roman" w:hAnsi="Times New Roman" w:cs="Times New Roman"/>
                <w:sz w:val="24"/>
                <w:szCs w:val="24"/>
                <w:lang w:val="ru-RU"/>
              </w:rPr>
              <w:t>;</w:t>
            </w:r>
          </w:p>
          <w:p w14:paraId="2327B208" w14:textId="351D2334" w:rsidR="00C84AFC" w:rsidRPr="00304527" w:rsidRDefault="00C84AFC">
            <w:pPr>
              <w:pStyle w:val="a3"/>
              <w:spacing w:line="240" w:lineRule="auto"/>
              <w:ind w:left="722" w:hanging="368"/>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в) всех </w:t>
            </w:r>
            <w:r w:rsidR="00027814" w:rsidRPr="00304527">
              <w:rPr>
                <w:rFonts w:ascii="Times New Roman" w:hAnsi="Times New Roman" w:cs="Times New Roman"/>
                <w:sz w:val="24"/>
                <w:szCs w:val="24"/>
                <w:lang w:val="ru-RU"/>
              </w:rPr>
              <w:t>Спецификаций, Приложений</w:t>
            </w:r>
            <w:r w:rsidRPr="00304527">
              <w:rPr>
                <w:rFonts w:ascii="Times New Roman" w:hAnsi="Times New Roman" w:cs="Times New Roman"/>
                <w:sz w:val="24"/>
                <w:szCs w:val="24"/>
                <w:lang w:val="ru-RU"/>
              </w:rPr>
              <w:t>; и</w:t>
            </w:r>
          </w:p>
          <w:p w14:paraId="44E5A1EA" w14:textId="1974395A" w:rsidR="00C84AFC" w:rsidRPr="00304527" w:rsidRDefault="00C84AFC" w:rsidP="00B33CE8">
            <w:pPr>
              <w:pStyle w:val="a3"/>
              <w:spacing w:line="240" w:lineRule="auto"/>
              <w:ind w:left="722" w:hanging="368"/>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г) всех актов приема-передачи Товара,</w:t>
            </w:r>
            <w:r w:rsidR="004B2FF5" w:rsidRPr="00304527">
              <w:rPr>
                <w:rFonts w:ascii="Times New Roman" w:hAnsi="Times New Roman" w:cs="Times New Roman"/>
                <w:sz w:val="24"/>
                <w:szCs w:val="24"/>
                <w:lang w:val="ru-RU"/>
              </w:rPr>
              <w:t xml:space="preserve"> актов выполненных работ,</w:t>
            </w:r>
            <w:r w:rsidRPr="00304527">
              <w:rPr>
                <w:rFonts w:ascii="Times New Roman" w:hAnsi="Times New Roman" w:cs="Times New Roman"/>
                <w:sz w:val="24"/>
                <w:szCs w:val="24"/>
                <w:lang w:val="ru-RU"/>
              </w:rPr>
              <w:t xml:space="preserve"> </w:t>
            </w:r>
            <w:r w:rsidR="00DD40EF" w:rsidRPr="00304527">
              <w:rPr>
                <w:rFonts w:ascii="Times New Roman" w:hAnsi="Times New Roman" w:cs="Times New Roman"/>
                <w:sz w:val="24"/>
                <w:szCs w:val="24"/>
                <w:lang w:val="ru-RU"/>
              </w:rPr>
              <w:t>товар</w:t>
            </w:r>
            <w:r w:rsidR="00DD40EF">
              <w:rPr>
                <w:rFonts w:ascii="Times New Roman" w:hAnsi="Times New Roman" w:cs="Times New Roman"/>
                <w:sz w:val="24"/>
                <w:szCs w:val="24"/>
                <w:lang w:val="ru-RU"/>
              </w:rPr>
              <w:t>но</w:t>
            </w:r>
            <w:r w:rsidR="00CB0C66">
              <w:rPr>
                <w:rFonts w:ascii="Times New Roman" w:hAnsi="Times New Roman" w:cs="Times New Roman"/>
                <w:sz w:val="24"/>
                <w:szCs w:val="24"/>
                <w:lang w:val="ru-RU"/>
              </w:rPr>
              <w:t>-</w:t>
            </w:r>
            <w:r w:rsidRPr="00304527">
              <w:rPr>
                <w:rFonts w:ascii="Times New Roman" w:hAnsi="Times New Roman" w:cs="Times New Roman"/>
                <w:sz w:val="24"/>
                <w:szCs w:val="24"/>
                <w:lang w:val="ru-RU"/>
              </w:rPr>
              <w:t xml:space="preserve">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w:t>
            </w:r>
          </w:p>
        </w:tc>
      </w:tr>
      <w:tr w:rsidR="00304527" w:rsidRPr="0051037E" w14:paraId="391B790D" w14:textId="77777777" w:rsidTr="00121BFC">
        <w:trPr>
          <w:trHeight w:val="1430"/>
        </w:trPr>
        <w:tc>
          <w:tcPr>
            <w:tcW w:w="11015" w:type="dxa"/>
            <w:tcBorders>
              <w:top w:val="nil"/>
              <w:bottom w:val="nil"/>
            </w:tcBorders>
            <w:hideMark/>
          </w:tcPr>
          <w:p w14:paraId="0E872D3C" w14:textId="3E8EB76A" w:rsidR="00C84AFC" w:rsidRPr="00304527" w:rsidRDefault="00C84AFC" w:rsidP="00B91953">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bCs/>
                <w:sz w:val="24"/>
                <w:szCs w:val="24"/>
                <w:lang w:val="ru-RU"/>
              </w:rPr>
              <w:t>Настоящим</w:t>
            </w:r>
            <w:r w:rsidRPr="00304527">
              <w:rPr>
                <w:rFonts w:ascii="Times New Roman" w:hAnsi="Times New Roman" w:cs="Times New Roman"/>
                <w:sz w:val="24"/>
                <w:szCs w:val="24"/>
                <w:lang w:val="ru-RU"/>
              </w:rPr>
              <w:t xml:space="preserve"> Поставщик обязуется поставить Покупателю </w:t>
            </w:r>
            <w:r w:rsidR="00BA56DC" w:rsidRPr="00304527">
              <w:rPr>
                <w:rFonts w:ascii="Times New Roman" w:hAnsi="Times New Roman" w:cs="Times New Roman"/>
                <w:sz w:val="24"/>
                <w:szCs w:val="24"/>
                <w:lang w:val="ru-RU"/>
              </w:rPr>
              <w:t xml:space="preserve">Уровнемеры в комплектации и </w:t>
            </w:r>
            <w:r w:rsidR="006E7883" w:rsidRPr="00304527">
              <w:rPr>
                <w:rFonts w:ascii="Times New Roman" w:hAnsi="Times New Roman" w:cs="Times New Roman"/>
                <w:sz w:val="24"/>
                <w:szCs w:val="24"/>
                <w:lang w:val="ru-RU"/>
              </w:rPr>
              <w:t>количестве,</w:t>
            </w:r>
            <w:r w:rsidR="00BA56DC" w:rsidRPr="00304527">
              <w:rPr>
                <w:rFonts w:ascii="Times New Roman" w:hAnsi="Times New Roman" w:cs="Times New Roman"/>
                <w:sz w:val="24"/>
                <w:szCs w:val="24"/>
                <w:lang w:val="ru-RU"/>
              </w:rPr>
              <w:t xml:space="preserve"> указанном в Приложении №1</w:t>
            </w:r>
            <w:r w:rsidR="004A7435" w:rsidRPr="00304527">
              <w:rPr>
                <w:rFonts w:ascii="Times New Roman" w:hAnsi="Times New Roman" w:cs="Times New Roman"/>
                <w:sz w:val="24"/>
                <w:szCs w:val="24"/>
                <w:lang w:val="ru-RU"/>
              </w:rPr>
              <w:t>,</w:t>
            </w:r>
            <w:r w:rsidR="009A32FA" w:rsidRPr="00304527">
              <w:rPr>
                <w:rFonts w:ascii="Times New Roman" w:hAnsi="Times New Roman" w:cs="Times New Roman"/>
                <w:sz w:val="24"/>
                <w:szCs w:val="24"/>
                <w:lang w:val="ru-RU"/>
              </w:rPr>
              <w:t xml:space="preserve"> </w:t>
            </w:r>
            <w:r w:rsidR="004A7435" w:rsidRPr="00304527">
              <w:rPr>
                <w:rFonts w:ascii="Times New Roman" w:hAnsi="Times New Roman" w:cs="Times New Roman"/>
                <w:sz w:val="24"/>
                <w:szCs w:val="24"/>
                <w:lang w:val="ru-RU"/>
              </w:rPr>
              <w:t>(совместно далее – «</w:t>
            </w:r>
            <w:r w:rsidR="004A7435" w:rsidRPr="00304527">
              <w:rPr>
                <w:rFonts w:ascii="Times New Roman" w:hAnsi="Times New Roman" w:cs="Times New Roman"/>
                <w:b/>
                <w:sz w:val="24"/>
                <w:szCs w:val="24"/>
                <w:lang w:val="ru-RU"/>
              </w:rPr>
              <w:t>Товар</w:t>
            </w:r>
            <w:r w:rsidR="004A7435" w:rsidRPr="00304527">
              <w:rPr>
                <w:rFonts w:ascii="Times New Roman" w:hAnsi="Times New Roman" w:cs="Times New Roman"/>
                <w:sz w:val="24"/>
                <w:szCs w:val="24"/>
                <w:lang w:val="ru-RU"/>
              </w:rPr>
              <w:t>»)</w:t>
            </w:r>
            <w:r w:rsidRPr="00304527">
              <w:rPr>
                <w:rFonts w:ascii="Times New Roman" w:hAnsi="Times New Roman" w:cs="Times New Roman"/>
                <w:sz w:val="24"/>
                <w:szCs w:val="24"/>
                <w:lang w:val="ru-RU"/>
              </w:rPr>
              <w:t>,</w:t>
            </w:r>
            <w:r w:rsidR="00C67F3A" w:rsidRPr="00304527">
              <w:rPr>
                <w:rFonts w:ascii="Times New Roman" w:hAnsi="Times New Roman" w:cs="Times New Roman"/>
                <w:sz w:val="24"/>
                <w:szCs w:val="24"/>
                <w:lang w:val="ru-RU"/>
              </w:rPr>
              <w:t xml:space="preserve"> </w:t>
            </w:r>
            <w:r w:rsidR="0015620D">
              <w:rPr>
                <w:rFonts w:ascii="Times New Roman" w:hAnsi="Times New Roman" w:cs="Times New Roman"/>
                <w:sz w:val="24"/>
                <w:szCs w:val="24"/>
                <w:lang w:val="ru-RU"/>
              </w:rPr>
              <w:t xml:space="preserve">а </w:t>
            </w:r>
            <w:r w:rsidR="00C67F3A" w:rsidRPr="00304527">
              <w:rPr>
                <w:rFonts w:ascii="Times New Roman" w:hAnsi="Times New Roman" w:cs="Times New Roman"/>
                <w:sz w:val="24"/>
                <w:szCs w:val="24"/>
                <w:lang w:val="ru-RU"/>
              </w:rPr>
              <w:t xml:space="preserve">также </w:t>
            </w:r>
            <w:r w:rsidR="0015620D">
              <w:rPr>
                <w:rFonts w:ascii="Times New Roman" w:hAnsi="Times New Roman" w:cs="Times New Roman"/>
                <w:sz w:val="24"/>
                <w:szCs w:val="24"/>
                <w:lang w:val="ru-RU"/>
              </w:rPr>
              <w:t xml:space="preserve">оказать </w:t>
            </w:r>
            <w:r w:rsidR="00C67F3A" w:rsidRPr="00304527">
              <w:rPr>
                <w:rFonts w:ascii="Times New Roman" w:hAnsi="Times New Roman" w:cs="Times New Roman"/>
                <w:sz w:val="24"/>
                <w:szCs w:val="24"/>
                <w:lang w:val="ru-RU"/>
              </w:rPr>
              <w:t xml:space="preserve">услуги по </w:t>
            </w:r>
            <w:r w:rsidR="00027814" w:rsidRPr="00304527">
              <w:rPr>
                <w:rFonts w:ascii="Times New Roman" w:hAnsi="Times New Roman" w:cs="Times New Roman"/>
                <w:sz w:val="24"/>
                <w:szCs w:val="24"/>
                <w:lang w:val="ru-RU"/>
              </w:rPr>
              <w:t xml:space="preserve">установке уровнемеров и сопутствующих </w:t>
            </w:r>
            <w:r w:rsidR="009A32FA" w:rsidRPr="00304527">
              <w:rPr>
                <w:rFonts w:ascii="Times New Roman" w:hAnsi="Times New Roman" w:cs="Times New Roman"/>
                <w:sz w:val="24"/>
                <w:szCs w:val="24"/>
                <w:lang w:val="ru-RU"/>
              </w:rPr>
              <w:t>комплектующих (</w:t>
            </w:r>
            <w:r w:rsidR="006146F6" w:rsidRPr="00304527">
              <w:rPr>
                <w:rFonts w:ascii="Times New Roman" w:hAnsi="Times New Roman" w:cs="Times New Roman"/>
                <w:sz w:val="24"/>
                <w:szCs w:val="24"/>
                <w:lang w:val="ru-RU"/>
              </w:rPr>
              <w:t>совместно далее – «</w:t>
            </w:r>
            <w:r w:rsidR="006146F6" w:rsidRPr="00304527">
              <w:rPr>
                <w:rFonts w:ascii="Times New Roman" w:hAnsi="Times New Roman" w:cs="Times New Roman"/>
                <w:b/>
                <w:bCs/>
                <w:sz w:val="24"/>
                <w:szCs w:val="24"/>
                <w:lang w:val="ru-RU"/>
              </w:rPr>
              <w:t>Услуги</w:t>
            </w:r>
            <w:r w:rsidR="006146F6" w:rsidRPr="00304527">
              <w:rPr>
                <w:rFonts w:ascii="Times New Roman" w:hAnsi="Times New Roman" w:cs="Times New Roman"/>
                <w:sz w:val="24"/>
                <w:szCs w:val="24"/>
                <w:lang w:val="ru-RU"/>
              </w:rPr>
              <w:t>»</w:t>
            </w:r>
            <w:r w:rsidR="00E1381F" w:rsidRPr="00304527">
              <w:rPr>
                <w:rFonts w:ascii="Times New Roman" w:hAnsi="Times New Roman" w:cs="Times New Roman"/>
                <w:sz w:val="24"/>
                <w:szCs w:val="24"/>
                <w:lang w:val="ru-RU"/>
              </w:rPr>
              <w:t xml:space="preserve"> или </w:t>
            </w:r>
            <w:r w:rsidR="00E1381F" w:rsidRPr="00304527">
              <w:rPr>
                <w:rFonts w:ascii="Times New Roman" w:hAnsi="Times New Roman" w:cs="Times New Roman"/>
                <w:b/>
                <w:bCs/>
                <w:sz w:val="24"/>
                <w:szCs w:val="24"/>
                <w:lang w:val="ru-RU"/>
              </w:rPr>
              <w:t>«Работы»</w:t>
            </w:r>
            <w:r w:rsidR="006146F6" w:rsidRPr="00304527">
              <w:rPr>
                <w:rFonts w:ascii="Times New Roman" w:hAnsi="Times New Roman" w:cs="Times New Roman"/>
                <w:sz w:val="24"/>
                <w:szCs w:val="24"/>
                <w:lang w:val="ru-RU"/>
              </w:rPr>
              <w:t>)</w:t>
            </w:r>
            <w:r w:rsidR="00BB158D" w:rsidRPr="00304527">
              <w:rPr>
                <w:rFonts w:ascii="Times New Roman" w:hAnsi="Times New Roman" w:cs="Times New Roman"/>
                <w:sz w:val="24"/>
                <w:szCs w:val="24"/>
                <w:lang w:val="ru-RU"/>
              </w:rPr>
              <w:t>,</w:t>
            </w:r>
            <w:r w:rsidRPr="00304527">
              <w:rPr>
                <w:rFonts w:ascii="Times New Roman" w:hAnsi="Times New Roman" w:cs="Times New Roman"/>
                <w:sz w:val="24"/>
                <w:szCs w:val="24"/>
                <w:lang w:val="ru-RU"/>
              </w:rPr>
              <w:t xml:space="preserve"> а Покупатель обязуется принять и оплатить Товар</w:t>
            </w:r>
            <w:r w:rsidR="00BB158D" w:rsidRPr="00304527">
              <w:rPr>
                <w:rFonts w:ascii="Times New Roman" w:hAnsi="Times New Roman" w:cs="Times New Roman"/>
                <w:sz w:val="24"/>
                <w:szCs w:val="24"/>
                <w:lang w:val="ru-RU"/>
              </w:rPr>
              <w:t xml:space="preserve"> и Услуги</w:t>
            </w:r>
            <w:r w:rsidRPr="00304527">
              <w:rPr>
                <w:rFonts w:ascii="Times New Roman" w:hAnsi="Times New Roman" w:cs="Times New Roman"/>
                <w:sz w:val="24"/>
                <w:szCs w:val="24"/>
                <w:lang w:val="ru-RU"/>
              </w:rPr>
              <w:t xml:space="preserve"> на условиях, предусмотренных Договором. </w:t>
            </w:r>
          </w:p>
          <w:p w14:paraId="72DF046D" w14:textId="77777777" w:rsidR="00B91953" w:rsidRPr="00304527" w:rsidRDefault="00B91953" w:rsidP="00B91953">
            <w:pPr>
              <w:pStyle w:val="a3"/>
              <w:ind w:left="360"/>
              <w:jc w:val="both"/>
              <w:rPr>
                <w:rFonts w:ascii="Times New Roman" w:hAnsi="Times New Roman" w:cs="Times New Roman"/>
                <w:iCs/>
                <w:sz w:val="23"/>
                <w:szCs w:val="23"/>
                <w:lang w:val="ru-RU"/>
              </w:rPr>
            </w:pPr>
          </w:p>
          <w:p w14:paraId="79899551" w14:textId="77777777" w:rsidR="00B91953" w:rsidRDefault="00B91953" w:rsidP="00B91953">
            <w:pPr>
              <w:pStyle w:val="a3"/>
              <w:numPr>
                <w:ilvl w:val="0"/>
                <w:numId w:val="24"/>
              </w:numPr>
              <w:spacing w:line="240" w:lineRule="auto"/>
              <w:jc w:val="center"/>
              <w:rPr>
                <w:rFonts w:ascii="Times New Roman" w:hAnsi="Times New Roman" w:cs="Times New Roman"/>
                <w:b/>
                <w:sz w:val="23"/>
                <w:szCs w:val="23"/>
                <w:lang w:val="ru-RU"/>
              </w:rPr>
            </w:pPr>
            <w:r w:rsidRPr="00304527">
              <w:rPr>
                <w:rFonts w:ascii="Times New Roman" w:hAnsi="Times New Roman" w:cs="Times New Roman"/>
                <w:b/>
                <w:sz w:val="23"/>
                <w:szCs w:val="23"/>
                <w:lang w:val="ru-RU"/>
              </w:rPr>
              <w:t>СТОИМОСТЬ УСЛУГ И ПОРЯДОК ОПЛАТЫ</w:t>
            </w:r>
            <w:r w:rsidR="00D43A70">
              <w:rPr>
                <w:rFonts w:ascii="Times New Roman" w:hAnsi="Times New Roman" w:cs="Times New Roman"/>
                <w:b/>
                <w:sz w:val="23"/>
                <w:szCs w:val="23"/>
                <w:lang w:val="ru-RU"/>
              </w:rPr>
              <w:t>.</w:t>
            </w:r>
          </w:p>
          <w:p w14:paraId="23FCECF7" w14:textId="19EDDF23" w:rsidR="00D43A70" w:rsidRPr="00304527" w:rsidRDefault="00D43A70" w:rsidP="00D43A70">
            <w:pPr>
              <w:pStyle w:val="a3"/>
              <w:spacing w:line="240" w:lineRule="auto"/>
              <w:ind w:left="360"/>
              <w:rPr>
                <w:rFonts w:ascii="Times New Roman" w:hAnsi="Times New Roman" w:cs="Times New Roman"/>
                <w:b/>
                <w:sz w:val="23"/>
                <w:szCs w:val="23"/>
                <w:lang w:val="ru-RU"/>
              </w:rPr>
            </w:pPr>
          </w:p>
        </w:tc>
      </w:tr>
      <w:tr w:rsidR="00304527" w:rsidRPr="0051037E" w14:paraId="57A75386" w14:textId="77777777" w:rsidTr="00121BFC">
        <w:trPr>
          <w:trHeight w:val="1218"/>
        </w:trPr>
        <w:tc>
          <w:tcPr>
            <w:tcW w:w="11015" w:type="dxa"/>
            <w:tcBorders>
              <w:top w:val="nil"/>
              <w:bottom w:val="nil"/>
            </w:tcBorders>
            <w:hideMark/>
          </w:tcPr>
          <w:p w14:paraId="57F1311E" w14:textId="277F444E" w:rsidR="00C84AFC" w:rsidRPr="00DD40EF" w:rsidRDefault="008A060B" w:rsidP="00DD40EF">
            <w:pPr>
              <w:pStyle w:val="a3"/>
              <w:numPr>
                <w:ilvl w:val="1"/>
                <w:numId w:val="24"/>
              </w:numPr>
              <w:spacing w:line="240" w:lineRule="auto"/>
              <w:ind w:left="436"/>
              <w:jc w:val="both"/>
              <w:rPr>
                <w:rFonts w:ascii="Times New Roman" w:hAnsi="Times New Roman" w:cs="Times New Roman"/>
                <w:sz w:val="24"/>
                <w:szCs w:val="24"/>
                <w:lang w:val="ru-RU"/>
              </w:rPr>
            </w:pPr>
            <w:r w:rsidRPr="00DD40EF">
              <w:rPr>
                <w:rFonts w:ascii="Times New Roman" w:hAnsi="Times New Roman" w:cs="Times New Roman"/>
                <w:sz w:val="24"/>
                <w:szCs w:val="24"/>
                <w:lang w:val="ru-RU"/>
              </w:rPr>
              <w:t>Общая с</w:t>
            </w:r>
            <w:r w:rsidR="00C84AFC" w:rsidRPr="00DD40EF">
              <w:rPr>
                <w:rFonts w:ascii="Times New Roman" w:hAnsi="Times New Roman" w:cs="Times New Roman"/>
                <w:sz w:val="24"/>
                <w:szCs w:val="24"/>
                <w:lang w:val="ru-RU"/>
              </w:rPr>
              <w:t>тоимость поставляемого Товара</w:t>
            </w:r>
            <w:r w:rsidR="008C3E6D" w:rsidRPr="00DD40EF">
              <w:rPr>
                <w:rFonts w:ascii="Times New Roman" w:hAnsi="Times New Roman" w:cs="Times New Roman"/>
                <w:sz w:val="24"/>
                <w:szCs w:val="24"/>
                <w:lang w:val="ru-RU"/>
              </w:rPr>
              <w:t xml:space="preserve"> и </w:t>
            </w:r>
            <w:r w:rsidR="005F353A" w:rsidRPr="00DD40EF">
              <w:rPr>
                <w:rFonts w:ascii="Times New Roman" w:hAnsi="Times New Roman" w:cs="Times New Roman"/>
                <w:sz w:val="24"/>
                <w:szCs w:val="24"/>
                <w:lang w:val="ru-RU"/>
              </w:rPr>
              <w:t xml:space="preserve">оказываемых </w:t>
            </w:r>
            <w:r w:rsidR="008C3E6D" w:rsidRPr="00DD40EF">
              <w:rPr>
                <w:rFonts w:ascii="Times New Roman" w:hAnsi="Times New Roman" w:cs="Times New Roman"/>
                <w:sz w:val="24"/>
                <w:szCs w:val="24"/>
                <w:lang w:val="ru-RU"/>
              </w:rPr>
              <w:t>Услуг</w:t>
            </w:r>
            <w:r w:rsidR="00C84AFC" w:rsidRPr="00DD40EF">
              <w:rPr>
                <w:rFonts w:ascii="Times New Roman" w:hAnsi="Times New Roman" w:cs="Times New Roman"/>
                <w:sz w:val="24"/>
                <w:szCs w:val="24"/>
                <w:lang w:val="ru-RU"/>
              </w:rPr>
              <w:t xml:space="preserve"> (далее – «</w:t>
            </w:r>
            <w:r w:rsidR="00C84AFC" w:rsidRPr="00DD40EF">
              <w:rPr>
                <w:rFonts w:ascii="Times New Roman" w:hAnsi="Times New Roman" w:cs="Times New Roman"/>
                <w:b/>
                <w:sz w:val="24"/>
                <w:szCs w:val="24"/>
                <w:lang w:val="ru-RU"/>
              </w:rPr>
              <w:t xml:space="preserve">Стоимость </w:t>
            </w:r>
            <w:r w:rsidR="00163181" w:rsidRPr="00DD40EF">
              <w:rPr>
                <w:rFonts w:ascii="Times New Roman" w:hAnsi="Times New Roman" w:cs="Times New Roman"/>
                <w:b/>
                <w:sz w:val="24"/>
                <w:szCs w:val="24"/>
                <w:lang w:val="ru-RU"/>
              </w:rPr>
              <w:t>Договора</w:t>
            </w:r>
            <w:r w:rsidR="00C84AFC" w:rsidRPr="00DD40EF">
              <w:rPr>
                <w:rFonts w:ascii="Times New Roman" w:hAnsi="Times New Roman" w:cs="Times New Roman"/>
                <w:sz w:val="24"/>
                <w:szCs w:val="24"/>
                <w:lang w:val="ru-RU"/>
              </w:rPr>
              <w:t>») составляет</w:t>
            </w:r>
            <w:r w:rsidR="00DD40EF">
              <w:rPr>
                <w:rFonts w:ascii="Times New Roman" w:hAnsi="Times New Roman" w:cs="Times New Roman"/>
                <w:sz w:val="24"/>
                <w:szCs w:val="24"/>
                <w:lang w:val="ru-RU"/>
              </w:rPr>
              <w:t xml:space="preserve"> </w:t>
            </w:r>
            <w:r w:rsidR="000079AB">
              <w:rPr>
                <w:rFonts w:ascii="Times New Roman" w:hAnsi="Times New Roman" w:cs="Times New Roman"/>
                <w:b/>
                <w:bCs/>
                <w:sz w:val="24"/>
                <w:szCs w:val="24"/>
                <w:lang w:val="ru-RU" w:bidi="he-IL"/>
              </w:rPr>
              <w:t>____</w:t>
            </w:r>
            <w:r w:rsidR="00E3287A" w:rsidRPr="00DD40EF">
              <w:rPr>
                <w:rFonts w:ascii="Times New Roman" w:hAnsi="Times New Roman" w:cs="Times New Roman"/>
                <w:b/>
                <w:bCs/>
                <w:sz w:val="24"/>
                <w:szCs w:val="24"/>
                <w:lang w:val="ru-RU" w:bidi="he-IL"/>
              </w:rPr>
              <w:t xml:space="preserve"> (</w:t>
            </w:r>
            <w:r w:rsidR="000079AB">
              <w:rPr>
                <w:rFonts w:ascii="Times New Roman" w:hAnsi="Times New Roman" w:cs="Times New Roman"/>
                <w:b/>
                <w:bCs/>
                <w:sz w:val="24"/>
                <w:szCs w:val="24"/>
                <w:lang w:val="ru-RU" w:bidi="he-IL"/>
              </w:rPr>
              <w:t>__________</w:t>
            </w:r>
            <w:r w:rsidR="00E3287A" w:rsidRPr="00DD40EF">
              <w:rPr>
                <w:rFonts w:ascii="Times New Roman" w:hAnsi="Times New Roman" w:cs="Times New Roman"/>
                <w:b/>
                <w:bCs/>
                <w:sz w:val="24"/>
                <w:szCs w:val="24"/>
                <w:lang w:val="ru-RU" w:bidi="he-IL"/>
              </w:rPr>
              <w:t xml:space="preserve">) </w:t>
            </w:r>
            <w:r w:rsidR="000079AB">
              <w:rPr>
                <w:rFonts w:ascii="Times New Roman" w:hAnsi="Times New Roman" w:cs="Times New Roman"/>
                <w:b/>
                <w:bCs/>
                <w:sz w:val="24"/>
                <w:szCs w:val="24"/>
                <w:lang w:val="ru-RU" w:bidi="he-IL"/>
              </w:rPr>
              <w:t>_____</w:t>
            </w:r>
            <w:r w:rsidR="0024013C" w:rsidRPr="00DD40EF">
              <w:rPr>
                <w:rFonts w:ascii="Times New Roman" w:hAnsi="Times New Roman" w:cs="Times New Roman"/>
                <w:b/>
                <w:bCs/>
                <w:sz w:val="24"/>
                <w:szCs w:val="24"/>
                <w:lang w:val="ru-RU" w:bidi="he-IL"/>
              </w:rPr>
              <w:t xml:space="preserve"> </w:t>
            </w:r>
            <w:r w:rsidR="00C84AFC" w:rsidRPr="00DD40EF">
              <w:rPr>
                <w:rFonts w:ascii="Times New Roman" w:hAnsi="Times New Roman" w:cs="Times New Roman"/>
                <w:sz w:val="24"/>
                <w:szCs w:val="24"/>
                <w:lang w:val="ru-RU"/>
              </w:rPr>
              <w:t xml:space="preserve">и является фиксированной и изменению не подлежит, если иное не будет согласовано Сторонами в письменном виде.   </w:t>
            </w:r>
          </w:p>
          <w:p w14:paraId="7234CF10" w14:textId="56BB5243" w:rsidR="009A32FA" w:rsidRPr="00304527" w:rsidRDefault="00C84AFC" w:rsidP="009933DB">
            <w:pPr>
              <w:pStyle w:val="a3"/>
              <w:numPr>
                <w:ilvl w:val="1"/>
                <w:numId w:val="24"/>
              </w:numPr>
              <w:tabs>
                <w:tab w:val="left" w:pos="360"/>
                <w:tab w:val="left" w:pos="450"/>
                <w:tab w:val="left" w:pos="540"/>
              </w:tabs>
              <w:spacing w:line="240" w:lineRule="auto"/>
              <w:jc w:val="both"/>
              <w:rPr>
                <w:rFonts w:ascii="Times New Roman" w:hAnsi="Times New Roman" w:cs="Times New Roman"/>
                <w:lang w:val="ru-RU"/>
              </w:rPr>
            </w:pPr>
            <w:r w:rsidRPr="00304527">
              <w:rPr>
                <w:rFonts w:ascii="Times New Roman" w:hAnsi="Times New Roman" w:cs="Times New Roman"/>
                <w:sz w:val="24"/>
                <w:szCs w:val="24"/>
                <w:lang w:val="ru-RU"/>
              </w:rPr>
              <w:t xml:space="preserve">Стоимость </w:t>
            </w:r>
            <w:r w:rsidR="00163181" w:rsidRPr="00304527">
              <w:rPr>
                <w:rFonts w:ascii="Times New Roman" w:hAnsi="Times New Roman" w:cs="Times New Roman"/>
                <w:sz w:val="24"/>
                <w:szCs w:val="24"/>
                <w:lang w:val="ru-RU"/>
              </w:rPr>
              <w:t>Договора</w:t>
            </w:r>
            <w:r w:rsidRPr="00304527">
              <w:rPr>
                <w:rFonts w:ascii="Times New Roman" w:hAnsi="Times New Roman" w:cs="Times New Roman"/>
                <w:sz w:val="24"/>
                <w:szCs w:val="24"/>
                <w:lang w:val="ru-RU"/>
              </w:rPr>
              <w:t xml:space="preserve"> включает все применимые налоги, сборы и платежи, а также стоимость тары, упаковки, маркировки, и все другие расходы Поставщика</w:t>
            </w:r>
            <w:r w:rsidR="00786197" w:rsidRPr="00304527">
              <w:rPr>
                <w:rFonts w:ascii="Times New Roman" w:hAnsi="Times New Roman" w:cs="Times New Roman"/>
                <w:sz w:val="24"/>
                <w:szCs w:val="24"/>
                <w:lang w:val="ru-RU"/>
              </w:rPr>
              <w:t xml:space="preserve"> в стране Поставщика</w:t>
            </w:r>
            <w:r w:rsidRPr="00304527">
              <w:rPr>
                <w:rFonts w:ascii="Times New Roman" w:hAnsi="Times New Roman" w:cs="Times New Roman"/>
                <w:sz w:val="24"/>
                <w:szCs w:val="24"/>
                <w:lang w:val="ru-RU"/>
              </w:rPr>
              <w:t>, связанные с исполнением своих обязательств по Договору</w:t>
            </w:r>
            <w:r w:rsidR="0094685A">
              <w:rPr>
                <w:rFonts w:ascii="Times New Roman" w:hAnsi="Times New Roman" w:cs="Times New Roman"/>
                <w:sz w:val="24"/>
                <w:szCs w:val="24"/>
                <w:lang w:val="ru-RU"/>
              </w:rPr>
              <w:t>.</w:t>
            </w:r>
            <w:r w:rsidRPr="00304527">
              <w:rPr>
                <w:rFonts w:ascii="Times New Roman" w:hAnsi="Times New Roman" w:cs="Times New Roman"/>
                <w:sz w:val="24"/>
                <w:szCs w:val="24"/>
                <w:lang w:val="ru-RU"/>
              </w:rPr>
              <w:t xml:space="preserve"> </w:t>
            </w:r>
            <w:r w:rsidR="009A32FA" w:rsidRPr="00304527">
              <w:rPr>
                <w:rFonts w:ascii="Times New Roman" w:hAnsi="Times New Roman" w:cs="Times New Roman"/>
                <w:sz w:val="24"/>
                <w:szCs w:val="24"/>
                <w:lang w:val="ru-RU"/>
              </w:rPr>
              <w:t xml:space="preserve">Фактическая стоимость Работ определяется исходя из фактически выполненных Работ и акту выполненных работ, подписанному обеими Сторонами. При этом в случае увеличения стоимости Работ, предусмотренной в настоящем пункте Договора, такое изменение стоимости Работ должно быть предварительно согласовано Сторонами в письменном виде в дополнительном соглашении, в соответствии с пунктом </w:t>
            </w:r>
            <w:r w:rsidR="009933DB" w:rsidRPr="00304527">
              <w:rPr>
                <w:rFonts w:ascii="Times New Roman" w:hAnsi="Times New Roman" w:cs="Times New Roman"/>
                <w:sz w:val="24"/>
                <w:szCs w:val="24"/>
                <w:lang w:val="ru-RU"/>
              </w:rPr>
              <w:t>2</w:t>
            </w:r>
            <w:r w:rsidR="009A32FA" w:rsidRPr="00304527">
              <w:rPr>
                <w:rFonts w:ascii="Times New Roman" w:hAnsi="Times New Roman" w:cs="Times New Roman"/>
                <w:sz w:val="24"/>
                <w:szCs w:val="24"/>
                <w:lang w:val="ru-RU"/>
              </w:rPr>
              <w:t xml:space="preserve">.3 настоящего Договора. </w:t>
            </w:r>
            <w:r w:rsidR="0068304D" w:rsidRPr="00304527">
              <w:rPr>
                <w:rFonts w:ascii="Times New Roman" w:hAnsi="Times New Roman" w:cs="Times New Roman"/>
                <w:sz w:val="24"/>
                <w:szCs w:val="24"/>
                <w:lang w:val="ru-RU"/>
              </w:rPr>
              <w:t xml:space="preserve">Общая стоимость поставляемого Товара и </w:t>
            </w:r>
            <w:r w:rsidR="0094685A">
              <w:rPr>
                <w:rFonts w:ascii="Times New Roman" w:hAnsi="Times New Roman" w:cs="Times New Roman"/>
                <w:sz w:val="24"/>
                <w:szCs w:val="24"/>
                <w:lang w:val="ru-RU"/>
              </w:rPr>
              <w:t xml:space="preserve">оказываемых </w:t>
            </w:r>
            <w:r w:rsidR="0068304D" w:rsidRPr="00304527">
              <w:rPr>
                <w:rFonts w:ascii="Times New Roman" w:hAnsi="Times New Roman" w:cs="Times New Roman"/>
                <w:sz w:val="24"/>
                <w:szCs w:val="24"/>
                <w:lang w:val="ru-RU"/>
              </w:rPr>
              <w:t xml:space="preserve">Услуг по данному Договору не включает налог на добавленную стоимость или любые другие налоги </w:t>
            </w:r>
            <w:r w:rsidR="00775271" w:rsidRPr="00304527">
              <w:rPr>
                <w:rFonts w:ascii="Times New Roman" w:hAnsi="Times New Roman" w:cs="Times New Roman"/>
                <w:sz w:val="24"/>
                <w:szCs w:val="24"/>
                <w:lang w:val="ru-RU"/>
              </w:rPr>
              <w:t>Кыргызской Республики</w:t>
            </w:r>
            <w:r w:rsidR="0068304D" w:rsidRPr="00304527">
              <w:rPr>
                <w:rFonts w:ascii="Times New Roman" w:hAnsi="Times New Roman" w:cs="Times New Roman"/>
                <w:sz w:val="24"/>
                <w:szCs w:val="24"/>
                <w:lang w:val="ru-RU"/>
              </w:rPr>
              <w:t>, а также таможенные сборы и пошлины</w:t>
            </w:r>
            <w:r w:rsidR="00786197" w:rsidRPr="00304527">
              <w:rPr>
                <w:rFonts w:ascii="Times New Roman" w:hAnsi="Times New Roman" w:cs="Times New Roman"/>
                <w:sz w:val="24"/>
                <w:szCs w:val="24"/>
                <w:lang w:val="ru-RU"/>
              </w:rPr>
              <w:t xml:space="preserve"> в стране Покупателя</w:t>
            </w:r>
            <w:r w:rsidR="0068304D" w:rsidRPr="00304527">
              <w:rPr>
                <w:rFonts w:ascii="Times New Roman" w:hAnsi="Times New Roman" w:cs="Times New Roman"/>
                <w:sz w:val="24"/>
                <w:szCs w:val="24"/>
                <w:lang w:val="ru-RU"/>
              </w:rPr>
              <w:t>. Все указанные расходы</w:t>
            </w:r>
            <w:r w:rsidR="00786197" w:rsidRPr="00304527">
              <w:rPr>
                <w:rFonts w:ascii="Times New Roman" w:hAnsi="Times New Roman" w:cs="Times New Roman"/>
                <w:sz w:val="24"/>
                <w:szCs w:val="24"/>
                <w:lang w:val="ru-RU"/>
              </w:rPr>
              <w:t xml:space="preserve"> в стране Покупателя</w:t>
            </w:r>
            <w:r w:rsidR="0068304D" w:rsidRPr="00304527">
              <w:rPr>
                <w:rFonts w:ascii="Times New Roman" w:hAnsi="Times New Roman" w:cs="Times New Roman"/>
                <w:sz w:val="24"/>
                <w:szCs w:val="24"/>
                <w:lang w:val="ru-RU"/>
              </w:rPr>
              <w:t xml:space="preserve"> несет Покупатель.</w:t>
            </w:r>
          </w:p>
          <w:p w14:paraId="59ACD9C7" w14:textId="7EDE1BFF" w:rsidR="009933DB" w:rsidRPr="00304527" w:rsidRDefault="009933DB" w:rsidP="009933DB">
            <w:pPr>
              <w:pStyle w:val="a3"/>
              <w:numPr>
                <w:ilvl w:val="1"/>
                <w:numId w:val="24"/>
              </w:numPr>
              <w:tabs>
                <w:tab w:val="left" w:pos="360"/>
                <w:tab w:val="left" w:pos="450"/>
                <w:tab w:val="left" w:pos="540"/>
              </w:tabs>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Любое изменение стоимости Работ в сторону увеличения должно быть согласовано Сторонами в письменном виде. Поставщик обязуется не выполнять никакие предусматривающие дополнительную оплату Работы без получения письменного предварительного согласия Покупателя. При этом Поставщик признает и соглашается, что увеличение цен на расходные материалы и работы в течение срока выполнения Работ не является основанием для увеличения стоимости Работ.</w:t>
            </w:r>
          </w:p>
          <w:p w14:paraId="076F65F6" w14:textId="6EF87F50" w:rsidR="00D43A70" w:rsidRPr="00D43A70" w:rsidRDefault="00D43A70" w:rsidP="00D43A70">
            <w:pPr>
              <w:rPr>
                <w:lang w:val="ru-RU"/>
              </w:rPr>
            </w:pPr>
          </w:p>
        </w:tc>
      </w:tr>
      <w:tr w:rsidR="00304527" w:rsidRPr="0051037E" w14:paraId="274434AC" w14:textId="77777777" w:rsidTr="00121BFC">
        <w:trPr>
          <w:trHeight w:val="1226"/>
        </w:trPr>
        <w:tc>
          <w:tcPr>
            <w:tcW w:w="11015" w:type="dxa"/>
            <w:tcBorders>
              <w:top w:val="nil"/>
              <w:bottom w:val="nil"/>
            </w:tcBorders>
            <w:hideMark/>
          </w:tcPr>
          <w:p w14:paraId="347AC9F4" w14:textId="6BD38A8B" w:rsidR="00B73102" w:rsidRPr="00304527" w:rsidRDefault="00C84AFC" w:rsidP="00B73102">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lastRenderedPageBreak/>
              <w:t>Оплата Поставщику Стоимости поставляемого Товара</w:t>
            </w:r>
            <w:r w:rsidR="004F59F0" w:rsidRPr="00304527">
              <w:rPr>
                <w:rFonts w:ascii="Times New Roman" w:hAnsi="Times New Roman" w:cs="Times New Roman"/>
                <w:sz w:val="24"/>
                <w:szCs w:val="24"/>
                <w:lang w:val="ru-RU"/>
              </w:rPr>
              <w:t xml:space="preserve"> и Усл</w:t>
            </w:r>
            <w:r w:rsidR="00AE444E" w:rsidRPr="00304527">
              <w:rPr>
                <w:rFonts w:ascii="Times New Roman" w:hAnsi="Times New Roman" w:cs="Times New Roman"/>
                <w:sz w:val="24"/>
                <w:szCs w:val="24"/>
                <w:lang w:val="ru-RU"/>
              </w:rPr>
              <w:t>уг</w:t>
            </w:r>
            <w:r w:rsidRPr="00304527">
              <w:rPr>
                <w:rFonts w:ascii="Times New Roman" w:hAnsi="Times New Roman" w:cs="Times New Roman"/>
                <w:sz w:val="24"/>
                <w:szCs w:val="24"/>
                <w:lang w:val="ru-RU"/>
              </w:rPr>
              <w:t xml:space="preserve">, осуществляется Покупателем </w:t>
            </w:r>
            <w:r w:rsidR="00B73102" w:rsidRPr="00304527">
              <w:rPr>
                <w:rFonts w:ascii="Times New Roman" w:hAnsi="Times New Roman" w:cs="Times New Roman"/>
                <w:sz w:val="24"/>
                <w:szCs w:val="24"/>
                <w:lang w:val="ru-RU"/>
              </w:rPr>
              <w:t>следующим образом:</w:t>
            </w:r>
          </w:p>
          <w:p w14:paraId="610AE152" w14:textId="3286686D" w:rsidR="008E5C16" w:rsidRDefault="008E5C16" w:rsidP="009D232F">
            <w:pPr>
              <w:pStyle w:val="a3"/>
              <w:spacing w:line="240" w:lineRule="auto"/>
              <w:ind w:left="36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2.4.1 </w:t>
            </w:r>
            <w:r w:rsidR="00DD56C3">
              <w:rPr>
                <w:rFonts w:ascii="Times New Roman" w:hAnsi="Times New Roman" w:cs="Times New Roman"/>
                <w:sz w:val="24"/>
                <w:szCs w:val="24"/>
                <w:lang w:val="ru-RU"/>
              </w:rPr>
              <w:t xml:space="preserve">Сумма </w:t>
            </w:r>
            <w:r w:rsidRPr="00304527">
              <w:rPr>
                <w:rFonts w:ascii="Times New Roman" w:hAnsi="Times New Roman" w:cs="Times New Roman"/>
                <w:sz w:val="24"/>
                <w:szCs w:val="24"/>
                <w:lang w:val="ru-RU"/>
              </w:rPr>
              <w:t>аванса</w:t>
            </w:r>
            <w:r w:rsidR="00B73102" w:rsidRPr="00304527">
              <w:rPr>
                <w:rFonts w:ascii="Times New Roman" w:hAnsi="Times New Roman" w:cs="Times New Roman"/>
                <w:sz w:val="24"/>
                <w:szCs w:val="24"/>
                <w:lang w:val="ru-RU"/>
              </w:rPr>
              <w:t xml:space="preserve">, равная </w:t>
            </w:r>
            <w:r w:rsidR="000079AB">
              <w:rPr>
                <w:rFonts w:ascii="Times New Roman" w:hAnsi="Times New Roman" w:cs="Times New Roman"/>
                <w:sz w:val="24"/>
                <w:szCs w:val="24"/>
                <w:lang w:val="ru-RU"/>
              </w:rPr>
              <w:t>______</w:t>
            </w:r>
            <w:r w:rsidR="00B73102" w:rsidRPr="00304527">
              <w:rPr>
                <w:rFonts w:ascii="Times New Roman" w:hAnsi="Times New Roman" w:cs="Times New Roman"/>
                <w:sz w:val="24"/>
                <w:szCs w:val="24"/>
                <w:lang w:val="ru-RU"/>
              </w:rPr>
              <w:t xml:space="preserve"> (</w:t>
            </w:r>
            <w:r w:rsidR="000079AB">
              <w:rPr>
                <w:rFonts w:ascii="Times New Roman" w:hAnsi="Times New Roman" w:cs="Times New Roman"/>
                <w:sz w:val="24"/>
                <w:szCs w:val="24"/>
                <w:lang w:val="ru-RU"/>
              </w:rPr>
              <w:t>___________</w:t>
            </w:r>
            <w:r w:rsidR="00B73102" w:rsidRPr="00304527">
              <w:rPr>
                <w:rFonts w:ascii="Times New Roman" w:hAnsi="Times New Roman" w:cs="Times New Roman"/>
                <w:sz w:val="24"/>
                <w:szCs w:val="24"/>
                <w:lang w:val="ru-RU"/>
              </w:rPr>
              <w:t xml:space="preserve">) </w:t>
            </w:r>
            <w:r w:rsidR="000079AB">
              <w:rPr>
                <w:rFonts w:ascii="Times New Roman" w:hAnsi="Times New Roman" w:cs="Times New Roman"/>
                <w:sz w:val="24"/>
                <w:szCs w:val="24"/>
                <w:lang w:val="ru-RU"/>
              </w:rPr>
              <w:t>________</w:t>
            </w:r>
            <w:r w:rsidR="00B73102" w:rsidRPr="00304527">
              <w:rPr>
                <w:rFonts w:ascii="Times New Roman" w:hAnsi="Times New Roman" w:cs="Times New Roman"/>
                <w:sz w:val="24"/>
                <w:szCs w:val="24"/>
                <w:lang w:val="ru-RU"/>
              </w:rPr>
              <w:t xml:space="preserve"> и эквивалентная </w:t>
            </w:r>
            <w:r w:rsidR="000079AB">
              <w:rPr>
                <w:rFonts w:ascii="Times New Roman" w:hAnsi="Times New Roman" w:cs="Times New Roman"/>
                <w:sz w:val="24"/>
                <w:szCs w:val="24"/>
                <w:lang w:val="ru-RU"/>
              </w:rPr>
              <w:t>__</w:t>
            </w:r>
            <w:r w:rsidR="00B73102" w:rsidRPr="00304527">
              <w:rPr>
                <w:rFonts w:ascii="Times New Roman" w:hAnsi="Times New Roman" w:cs="Times New Roman"/>
                <w:sz w:val="24"/>
                <w:szCs w:val="24"/>
                <w:lang w:val="ru-RU"/>
              </w:rPr>
              <w:t>% стоимости</w:t>
            </w:r>
            <w:r w:rsidR="00C242FB" w:rsidRPr="00304527">
              <w:rPr>
                <w:rFonts w:ascii="Times New Roman" w:hAnsi="Times New Roman" w:cs="Times New Roman"/>
                <w:sz w:val="24"/>
                <w:szCs w:val="24"/>
                <w:lang w:val="ru-RU"/>
              </w:rPr>
              <w:t xml:space="preserve"> настоящего</w:t>
            </w:r>
            <w:r w:rsidR="00B73102" w:rsidRPr="00304527">
              <w:rPr>
                <w:rFonts w:ascii="Times New Roman" w:hAnsi="Times New Roman" w:cs="Times New Roman"/>
                <w:sz w:val="24"/>
                <w:szCs w:val="24"/>
                <w:lang w:val="ru-RU"/>
              </w:rPr>
              <w:t xml:space="preserve"> Договора, будет выплачена Покупателем</w:t>
            </w:r>
            <w:r w:rsidR="00251A89" w:rsidRPr="00304527">
              <w:rPr>
                <w:rFonts w:ascii="Times New Roman" w:hAnsi="Times New Roman" w:cs="Times New Roman"/>
                <w:sz w:val="24"/>
                <w:szCs w:val="24"/>
                <w:lang w:val="ru-RU"/>
              </w:rPr>
              <w:t xml:space="preserve"> на расчетный счет Поставщика</w:t>
            </w:r>
            <w:r w:rsidR="00B73102" w:rsidRPr="00304527">
              <w:rPr>
                <w:rFonts w:ascii="Times New Roman" w:hAnsi="Times New Roman" w:cs="Times New Roman"/>
                <w:sz w:val="24"/>
                <w:szCs w:val="24"/>
                <w:lang w:val="ru-RU"/>
              </w:rPr>
              <w:t xml:space="preserve"> в течение 15 (пятнадцати) календарных дней после </w:t>
            </w:r>
            <w:r w:rsidR="00CF648C">
              <w:rPr>
                <w:rFonts w:ascii="Times New Roman" w:hAnsi="Times New Roman" w:cs="Times New Roman"/>
                <w:sz w:val="24"/>
                <w:szCs w:val="24"/>
                <w:lang w:val="ru-RU"/>
              </w:rPr>
              <w:t xml:space="preserve">выставления </w:t>
            </w:r>
            <w:r w:rsidRPr="00304527">
              <w:rPr>
                <w:rFonts w:ascii="Times New Roman" w:hAnsi="Times New Roman" w:cs="Times New Roman"/>
                <w:sz w:val="24"/>
                <w:szCs w:val="24"/>
                <w:lang w:val="ru-RU"/>
              </w:rPr>
              <w:t>счета на оплату Поставщик</w:t>
            </w:r>
            <w:r w:rsidR="00CF648C">
              <w:rPr>
                <w:rFonts w:ascii="Times New Roman" w:hAnsi="Times New Roman" w:cs="Times New Roman"/>
                <w:sz w:val="24"/>
                <w:szCs w:val="24"/>
                <w:lang w:val="ru-RU"/>
              </w:rPr>
              <w:t>ом</w:t>
            </w:r>
            <w:r w:rsidRPr="00304527">
              <w:rPr>
                <w:rFonts w:ascii="Times New Roman" w:hAnsi="Times New Roman" w:cs="Times New Roman"/>
                <w:sz w:val="24"/>
                <w:szCs w:val="24"/>
                <w:lang w:val="ru-RU"/>
              </w:rPr>
              <w:t>.</w:t>
            </w:r>
          </w:p>
          <w:p w14:paraId="3243FEA5" w14:textId="2CE9577B" w:rsidR="009A50FC" w:rsidRPr="009A50FC" w:rsidRDefault="009A50FC" w:rsidP="009D232F">
            <w:pPr>
              <w:pStyle w:val="a3"/>
              <w:spacing w:line="240" w:lineRule="auto"/>
              <w:ind w:left="360"/>
              <w:jc w:val="both"/>
              <w:rPr>
                <w:rFonts w:ascii="Times New Roman" w:hAnsi="Times New Roman" w:cs="Times New Roman"/>
                <w:sz w:val="24"/>
                <w:szCs w:val="24"/>
                <w:lang w:val="ru-RU"/>
              </w:rPr>
            </w:pPr>
            <w:r>
              <w:rPr>
                <w:rFonts w:ascii="Times New Roman" w:hAnsi="Times New Roman" w:cs="Times New Roman"/>
                <w:sz w:val="24"/>
                <w:szCs w:val="24"/>
                <w:lang w:val="ru-RU"/>
              </w:rPr>
              <w:t>2.4.2.</w:t>
            </w:r>
            <w:r w:rsidRPr="009A50FC">
              <w:rPr>
                <w:lang w:val="ru-RU"/>
              </w:rPr>
              <w:t xml:space="preserve"> </w:t>
            </w:r>
            <w:r w:rsidR="00DD40EF">
              <w:rPr>
                <w:rFonts w:ascii="Times New Roman" w:hAnsi="Times New Roman" w:cs="Times New Roman"/>
                <w:sz w:val="24"/>
                <w:szCs w:val="24"/>
                <w:lang w:val="ru-RU"/>
              </w:rPr>
              <w:t>Сумма</w:t>
            </w:r>
            <w:r w:rsidRPr="009A50FC">
              <w:rPr>
                <w:rFonts w:ascii="Times New Roman" w:hAnsi="Times New Roman" w:cs="Times New Roman"/>
                <w:sz w:val="24"/>
                <w:szCs w:val="24"/>
                <w:lang w:val="ru-RU"/>
              </w:rPr>
              <w:t xml:space="preserve"> в размере </w:t>
            </w:r>
            <w:r w:rsidR="000079AB">
              <w:rPr>
                <w:rFonts w:ascii="Times New Roman" w:hAnsi="Times New Roman" w:cs="Times New Roman"/>
                <w:sz w:val="24"/>
                <w:szCs w:val="24"/>
                <w:lang w:val="ru-RU"/>
              </w:rPr>
              <w:t>_________</w:t>
            </w:r>
            <w:r w:rsidRPr="009A50FC">
              <w:rPr>
                <w:rFonts w:ascii="Times New Roman" w:hAnsi="Times New Roman" w:cs="Times New Roman"/>
                <w:sz w:val="24"/>
                <w:szCs w:val="24"/>
                <w:lang w:val="ru-RU"/>
              </w:rPr>
              <w:t xml:space="preserve"> (</w:t>
            </w:r>
            <w:r w:rsidR="000079AB">
              <w:rPr>
                <w:rFonts w:ascii="Times New Roman" w:hAnsi="Times New Roman" w:cs="Times New Roman"/>
                <w:sz w:val="24"/>
                <w:szCs w:val="24"/>
                <w:lang w:val="ru-RU"/>
              </w:rPr>
              <w:t>____________</w:t>
            </w:r>
            <w:r w:rsidRPr="009A50FC">
              <w:rPr>
                <w:rFonts w:ascii="Times New Roman" w:hAnsi="Times New Roman" w:cs="Times New Roman"/>
                <w:sz w:val="24"/>
                <w:szCs w:val="24"/>
                <w:lang w:val="ru-RU"/>
              </w:rPr>
              <w:t xml:space="preserve">) </w:t>
            </w:r>
            <w:r w:rsidR="000079AB">
              <w:rPr>
                <w:rFonts w:ascii="Times New Roman" w:hAnsi="Times New Roman" w:cs="Times New Roman"/>
                <w:sz w:val="24"/>
                <w:szCs w:val="24"/>
                <w:lang w:val="ru-RU"/>
              </w:rPr>
              <w:t>______</w:t>
            </w:r>
            <w:r w:rsidRPr="009A50FC">
              <w:rPr>
                <w:rFonts w:ascii="Times New Roman" w:hAnsi="Times New Roman" w:cs="Times New Roman"/>
                <w:sz w:val="24"/>
                <w:szCs w:val="24"/>
                <w:lang w:val="ru-RU"/>
              </w:rPr>
              <w:t xml:space="preserve"> подлежит выплате в течение 5 (пят</w:t>
            </w:r>
            <w:r w:rsidR="009D232F">
              <w:rPr>
                <w:rFonts w:ascii="Times New Roman" w:hAnsi="Times New Roman" w:cs="Times New Roman"/>
                <w:sz w:val="24"/>
                <w:szCs w:val="24"/>
                <w:lang w:val="ru-RU"/>
              </w:rPr>
              <w:t>ь</w:t>
            </w:r>
            <w:r w:rsidRPr="009A50FC">
              <w:rPr>
                <w:rFonts w:ascii="Times New Roman" w:hAnsi="Times New Roman" w:cs="Times New Roman"/>
                <w:sz w:val="24"/>
                <w:szCs w:val="24"/>
                <w:lang w:val="ru-RU"/>
              </w:rPr>
              <w:t xml:space="preserve">) </w:t>
            </w:r>
            <w:r w:rsidR="009D232F">
              <w:rPr>
                <w:rFonts w:ascii="Times New Roman" w:hAnsi="Times New Roman" w:cs="Times New Roman"/>
                <w:sz w:val="24"/>
                <w:szCs w:val="24"/>
                <w:lang w:val="ru-RU"/>
              </w:rPr>
              <w:t xml:space="preserve">рабочих </w:t>
            </w:r>
            <w:r w:rsidRPr="009A50FC">
              <w:rPr>
                <w:rFonts w:ascii="Times New Roman" w:hAnsi="Times New Roman" w:cs="Times New Roman"/>
                <w:sz w:val="24"/>
                <w:szCs w:val="24"/>
                <w:lang w:val="ru-RU"/>
              </w:rPr>
              <w:t xml:space="preserve">дней с даты поставки Товара </w:t>
            </w:r>
            <w:r w:rsidR="006A44C7" w:rsidRPr="009A50FC">
              <w:rPr>
                <w:rFonts w:ascii="Times New Roman" w:hAnsi="Times New Roman" w:cs="Times New Roman"/>
                <w:sz w:val="24"/>
                <w:szCs w:val="24"/>
                <w:lang w:val="ru-RU"/>
              </w:rPr>
              <w:t xml:space="preserve">Поставщиком </w:t>
            </w:r>
            <w:r w:rsidR="006A44C7">
              <w:rPr>
                <w:rFonts w:ascii="Times New Roman" w:hAnsi="Times New Roman" w:cs="Times New Roman"/>
                <w:sz w:val="24"/>
                <w:szCs w:val="24"/>
                <w:lang w:val="ru-RU"/>
              </w:rPr>
              <w:t>до</w:t>
            </w:r>
            <w:r w:rsidR="001452F7">
              <w:rPr>
                <w:rFonts w:ascii="Times New Roman" w:hAnsi="Times New Roman" w:cs="Times New Roman"/>
                <w:sz w:val="24"/>
                <w:szCs w:val="24"/>
                <w:lang w:val="ru-RU"/>
              </w:rPr>
              <w:t xml:space="preserve"> места поставки – </w:t>
            </w:r>
            <w:r w:rsidR="00864EC7">
              <w:rPr>
                <w:rFonts w:ascii="Times New Roman" w:hAnsi="Times New Roman" w:cs="Times New Roman"/>
                <w:sz w:val="24"/>
                <w:szCs w:val="24"/>
                <w:lang w:val="ru-RU"/>
              </w:rPr>
              <w:t>_____</w:t>
            </w:r>
            <w:r w:rsidRPr="009A50FC">
              <w:rPr>
                <w:rFonts w:ascii="Times New Roman" w:hAnsi="Times New Roman" w:cs="Times New Roman"/>
                <w:sz w:val="24"/>
                <w:szCs w:val="24"/>
                <w:lang w:val="ru-RU"/>
              </w:rPr>
              <w:t xml:space="preserve">, при </w:t>
            </w:r>
            <w:r w:rsidR="00BB4E16">
              <w:rPr>
                <w:rFonts w:ascii="Times New Roman" w:hAnsi="Times New Roman" w:cs="Times New Roman"/>
                <w:sz w:val="24"/>
                <w:szCs w:val="24"/>
                <w:lang w:val="ru-RU"/>
              </w:rPr>
              <w:t xml:space="preserve">наличии всех </w:t>
            </w:r>
            <w:r w:rsidR="00632153">
              <w:rPr>
                <w:rFonts w:ascii="Times New Roman" w:hAnsi="Times New Roman" w:cs="Times New Roman"/>
                <w:sz w:val="24"/>
                <w:szCs w:val="24"/>
                <w:lang w:val="ru-RU"/>
              </w:rPr>
              <w:t xml:space="preserve">необходимых документов для растаможки </w:t>
            </w:r>
            <w:r w:rsidR="006A44C7">
              <w:rPr>
                <w:rFonts w:ascii="Times New Roman" w:hAnsi="Times New Roman" w:cs="Times New Roman"/>
                <w:sz w:val="24"/>
                <w:szCs w:val="24"/>
                <w:lang w:val="ru-RU"/>
              </w:rPr>
              <w:t xml:space="preserve">и </w:t>
            </w:r>
            <w:r w:rsidRPr="009A50FC">
              <w:rPr>
                <w:rFonts w:ascii="Times New Roman" w:hAnsi="Times New Roman" w:cs="Times New Roman"/>
                <w:sz w:val="24"/>
                <w:szCs w:val="24"/>
                <w:lang w:val="ru-RU"/>
              </w:rPr>
              <w:t>предоставления счета на оплату.</w:t>
            </w:r>
          </w:p>
          <w:p w14:paraId="617B6922" w14:textId="7AE34087" w:rsidR="00B73102" w:rsidRPr="00304527" w:rsidRDefault="008E5C16" w:rsidP="009D232F">
            <w:pPr>
              <w:pStyle w:val="a3"/>
              <w:spacing w:line="240" w:lineRule="auto"/>
              <w:ind w:left="36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2.4.3 </w:t>
            </w:r>
            <w:r w:rsidR="00DD40EF">
              <w:rPr>
                <w:rFonts w:ascii="Times New Roman" w:hAnsi="Times New Roman" w:cs="Times New Roman"/>
                <w:sz w:val="24"/>
                <w:szCs w:val="24"/>
                <w:lang w:val="ru-RU"/>
              </w:rPr>
              <w:t>Оставшаяся с</w:t>
            </w:r>
            <w:r w:rsidRPr="00304527">
              <w:rPr>
                <w:rFonts w:ascii="Times New Roman" w:hAnsi="Times New Roman" w:cs="Times New Roman"/>
                <w:sz w:val="24"/>
                <w:szCs w:val="24"/>
                <w:lang w:val="ru-RU"/>
              </w:rPr>
              <w:t>умма</w:t>
            </w:r>
            <w:r w:rsidR="00155208" w:rsidRPr="00304527">
              <w:rPr>
                <w:rFonts w:ascii="Times New Roman" w:hAnsi="Times New Roman" w:cs="Times New Roman"/>
                <w:sz w:val="24"/>
                <w:szCs w:val="24"/>
                <w:lang w:val="ru-RU"/>
              </w:rPr>
              <w:t xml:space="preserve"> </w:t>
            </w:r>
            <w:r w:rsidR="00572F5F" w:rsidRPr="00304527">
              <w:rPr>
                <w:rFonts w:ascii="Times New Roman" w:hAnsi="Times New Roman" w:cs="Times New Roman"/>
                <w:sz w:val="24"/>
                <w:szCs w:val="24"/>
                <w:lang w:val="ru-RU"/>
              </w:rPr>
              <w:t xml:space="preserve">в размере </w:t>
            </w:r>
            <w:r w:rsidR="00864EC7">
              <w:rPr>
                <w:rFonts w:ascii="Times New Roman" w:hAnsi="Times New Roman" w:cs="Times New Roman"/>
                <w:sz w:val="24"/>
                <w:szCs w:val="24"/>
                <w:lang w:val="ru-RU"/>
              </w:rPr>
              <w:t>______</w:t>
            </w:r>
            <w:r w:rsidR="00997080">
              <w:rPr>
                <w:rFonts w:ascii="Times New Roman" w:hAnsi="Times New Roman" w:cs="Times New Roman"/>
                <w:sz w:val="24"/>
                <w:szCs w:val="24"/>
                <w:lang w:val="ru-RU"/>
              </w:rPr>
              <w:t xml:space="preserve"> (</w:t>
            </w:r>
            <w:r w:rsidR="00864EC7">
              <w:rPr>
                <w:rFonts w:ascii="Times New Roman" w:hAnsi="Times New Roman" w:cs="Times New Roman"/>
                <w:sz w:val="24"/>
                <w:szCs w:val="24"/>
                <w:lang w:val="ru-RU"/>
              </w:rPr>
              <w:t>________</w:t>
            </w:r>
            <w:r w:rsidR="00997080">
              <w:rPr>
                <w:rFonts w:ascii="Times New Roman" w:hAnsi="Times New Roman" w:cs="Times New Roman"/>
                <w:sz w:val="24"/>
                <w:szCs w:val="24"/>
                <w:lang w:val="ru-RU"/>
              </w:rPr>
              <w:t>)</w:t>
            </w:r>
            <w:r w:rsidR="00572F5F" w:rsidRPr="00304527">
              <w:rPr>
                <w:rFonts w:ascii="Times New Roman" w:hAnsi="Times New Roman" w:cs="Times New Roman"/>
                <w:sz w:val="24"/>
                <w:szCs w:val="24"/>
                <w:lang w:val="ru-RU"/>
              </w:rPr>
              <w:t xml:space="preserve"> </w:t>
            </w:r>
            <w:r w:rsidR="00864EC7">
              <w:rPr>
                <w:rFonts w:ascii="Times New Roman" w:hAnsi="Times New Roman" w:cs="Times New Roman"/>
                <w:sz w:val="24"/>
                <w:szCs w:val="24"/>
                <w:lang w:val="ru-RU"/>
              </w:rPr>
              <w:t>_________</w:t>
            </w:r>
            <w:r w:rsidR="00572F5F" w:rsidRPr="00304527">
              <w:rPr>
                <w:rFonts w:ascii="Times New Roman" w:hAnsi="Times New Roman" w:cs="Times New Roman"/>
                <w:sz w:val="24"/>
                <w:szCs w:val="24"/>
                <w:lang w:val="ru-RU"/>
              </w:rPr>
              <w:t xml:space="preserve"> будет выплачена в течени</w:t>
            </w:r>
            <w:r w:rsidR="00DB374E" w:rsidRPr="00304527">
              <w:rPr>
                <w:rFonts w:ascii="Times New Roman" w:hAnsi="Times New Roman" w:cs="Times New Roman"/>
                <w:sz w:val="24"/>
                <w:szCs w:val="24"/>
                <w:lang w:val="ru-RU"/>
              </w:rPr>
              <w:t xml:space="preserve">е 15 (пятнадцати) календарных дней с момента </w:t>
            </w:r>
            <w:r w:rsidRPr="00304527">
              <w:rPr>
                <w:rFonts w:ascii="Times New Roman" w:hAnsi="Times New Roman" w:cs="Times New Roman"/>
                <w:sz w:val="24"/>
                <w:szCs w:val="24"/>
                <w:lang w:val="ru-RU"/>
              </w:rPr>
              <w:t>ввода в эксплуатацию</w:t>
            </w:r>
            <w:r w:rsidR="00DB374E" w:rsidRPr="00304527">
              <w:rPr>
                <w:rFonts w:ascii="Times New Roman" w:hAnsi="Times New Roman" w:cs="Times New Roman"/>
                <w:sz w:val="24"/>
                <w:szCs w:val="24"/>
                <w:lang w:val="ru-RU"/>
              </w:rPr>
              <w:t xml:space="preserve"> обор</w:t>
            </w:r>
            <w:r w:rsidR="006614C5" w:rsidRPr="00304527">
              <w:rPr>
                <w:rFonts w:ascii="Times New Roman" w:hAnsi="Times New Roman" w:cs="Times New Roman"/>
                <w:sz w:val="24"/>
                <w:szCs w:val="24"/>
                <w:lang w:val="ru-RU"/>
              </w:rPr>
              <w:t>удования</w:t>
            </w:r>
            <w:r w:rsidR="00610AA6">
              <w:rPr>
                <w:rFonts w:ascii="Times New Roman" w:hAnsi="Times New Roman" w:cs="Times New Roman"/>
                <w:sz w:val="24"/>
                <w:szCs w:val="24"/>
                <w:lang w:val="ru-RU" w:bidi="he-IL"/>
              </w:rPr>
              <w:t>.</w:t>
            </w:r>
            <w:r w:rsidR="00251A89" w:rsidRPr="00304527">
              <w:rPr>
                <w:rFonts w:ascii="Times New Roman" w:hAnsi="Times New Roman" w:cs="Times New Roman"/>
                <w:sz w:val="24"/>
                <w:szCs w:val="24"/>
                <w:lang w:val="ru-RU"/>
              </w:rPr>
              <w:br/>
              <w:t xml:space="preserve">Валютой платежа по данному </w:t>
            </w:r>
            <w:r w:rsidR="0068304D" w:rsidRPr="00304527">
              <w:rPr>
                <w:rFonts w:ascii="Times New Roman" w:hAnsi="Times New Roman" w:cs="Times New Roman"/>
                <w:sz w:val="24"/>
                <w:szCs w:val="24"/>
                <w:lang w:val="ru-RU"/>
              </w:rPr>
              <w:t>Договору</w:t>
            </w:r>
            <w:r w:rsidR="00251A89" w:rsidRPr="00304527">
              <w:rPr>
                <w:rFonts w:ascii="Times New Roman" w:hAnsi="Times New Roman" w:cs="Times New Roman"/>
                <w:sz w:val="24"/>
                <w:szCs w:val="24"/>
                <w:lang w:val="ru-RU"/>
              </w:rPr>
              <w:t xml:space="preserve"> является </w:t>
            </w:r>
            <w:r w:rsidR="00864EC7">
              <w:rPr>
                <w:rFonts w:ascii="Times New Roman" w:hAnsi="Times New Roman" w:cs="Times New Roman"/>
                <w:sz w:val="24"/>
                <w:szCs w:val="24"/>
                <w:lang w:val="ru-RU"/>
              </w:rPr>
              <w:t>________</w:t>
            </w:r>
            <w:r w:rsidR="00251A89" w:rsidRPr="00304527">
              <w:rPr>
                <w:rFonts w:ascii="Times New Roman" w:hAnsi="Times New Roman" w:cs="Times New Roman"/>
                <w:sz w:val="24"/>
                <w:szCs w:val="24"/>
                <w:lang w:val="ru-RU"/>
              </w:rPr>
              <w:t>.</w:t>
            </w:r>
          </w:p>
          <w:p w14:paraId="64F5A87C" w14:textId="5BE03BAC" w:rsidR="00C84AFC" w:rsidRPr="00304527" w:rsidRDefault="00C84AFC" w:rsidP="00DD40EF">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Датой оплаты </w:t>
            </w:r>
            <w:r w:rsidR="0012058F" w:rsidRPr="00304527">
              <w:rPr>
                <w:rFonts w:ascii="Times New Roman" w:hAnsi="Times New Roman" w:cs="Times New Roman"/>
                <w:sz w:val="24"/>
                <w:szCs w:val="24"/>
                <w:lang w:val="ru-RU"/>
              </w:rPr>
              <w:t>С</w:t>
            </w:r>
            <w:r w:rsidRPr="00304527">
              <w:rPr>
                <w:rFonts w:ascii="Times New Roman" w:hAnsi="Times New Roman" w:cs="Times New Roman"/>
                <w:sz w:val="24"/>
                <w:szCs w:val="24"/>
                <w:lang w:val="ru-RU"/>
              </w:rPr>
              <w:t xml:space="preserve">тоимости </w:t>
            </w:r>
            <w:r w:rsidR="0012058F" w:rsidRPr="00304527">
              <w:rPr>
                <w:rFonts w:ascii="Times New Roman" w:hAnsi="Times New Roman" w:cs="Times New Roman"/>
                <w:sz w:val="24"/>
                <w:szCs w:val="24"/>
                <w:lang w:val="ru-RU"/>
              </w:rPr>
              <w:t>Д</w:t>
            </w:r>
            <w:r w:rsidR="00AE444E" w:rsidRPr="00304527">
              <w:rPr>
                <w:rFonts w:ascii="Times New Roman" w:hAnsi="Times New Roman" w:cs="Times New Roman"/>
                <w:sz w:val="24"/>
                <w:szCs w:val="24"/>
                <w:lang w:val="ru-RU"/>
              </w:rPr>
              <w:t>оговора</w:t>
            </w:r>
            <w:r w:rsidRPr="00304527">
              <w:rPr>
                <w:rFonts w:ascii="Times New Roman" w:hAnsi="Times New Roman" w:cs="Times New Roman"/>
                <w:sz w:val="24"/>
                <w:szCs w:val="24"/>
                <w:lang w:val="ru-RU"/>
              </w:rPr>
              <w:t xml:space="preserve"> является дата </w:t>
            </w:r>
            <w:r w:rsidR="00DD40EF">
              <w:rPr>
                <w:rFonts w:ascii="Times New Roman" w:hAnsi="Times New Roman" w:cs="Times New Roman"/>
                <w:sz w:val="24"/>
                <w:szCs w:val="24"/>
                <w:lang w:val="ru-RU"/>
              </w:rPr>
              <w:t>списания</w:t>
            </w:r>
            <w:r w:rsidR="00DD40EF" w:rsidRPr="00304527">
              <w:rPr>
                <w:rFonts w:ascii="Times New Roman" w:hAnsi="Times New Roman" w:cs="Times New Roman"/>
                <w:sz w:val="24"/>
                <w:szCs w:val="24"/>
                <w:lang w:val="ru-RU"/>
              </w:rPr>
              <w:t xml:space="preserve"> </w:t>
            </w:r>
            <w:r w:rsidRPr="00304527">
              <w:rPr>
                <w:rFonts w:ascii="Times New Roman" w:hAnsi="Times New Roman" w:cs="Times New Roman"/>
                <w:sz w:val="24"/>
                <w:szCs w:val="24"/>
                <w:lang w:val="ru-RU"/>
              </w:rPr>
              <w:t xml:space="preserve">денежных средств </w:t>
            </w:r>
            <w:r w:rsidR="00DD40EF">
              <w:rPr>
                <w:rFonts w:ascii="Times New Roman" w:hAnsi="Times New Roman" w:cs="Times New Roman"/>
                <w:sz w:val="24"/>
                <w:szCs w:val="24"/>
                <w:lang w:val="ru-RU"/>
              </w:rPr>
              <w:t>с</w:t>
            </w:r>
            <w:r w:rsidR="00DD40EF" w:rsidRPr="00304527">
              <w:rPr>
                <w:rFonts w:ascii="Times New Roman" w:hAnsi="Times New Roman" w:cs="Times New Roman"/>
                <w:sz w:val="24"/>
                <w:szCs w:val="24"/>
                <w:lang w:val="ru-RU"/>
              </w:rPr>
              <w:t xml:space="preserve"> расчетн</w:t>
            </w:r>
            <w:r w:rsidR="00DD40EF">
              <w:rPr>
                <w:rFonts w:ascii="Times New Roman" w:hAnsi="Times New Roman" w:cs="Times New Roman"/>
                <w:sz w:val="24"/>
                <w:szCs w:val="24"/>
                <w:lang w:val="ru-RU"/>
              </w:rPr>
              <w:t>ого</w:t>
            </w:r>
            <w:r w:rsidR="00DD40EF" w:rsidRPr="00304527">
              <w:rPr>
                <w:rFonts w:ascii="Times New Roman" w:hAnsi="Times New Roman" w:cs="Times New Roman"/>
                <w:sz w:val="24"/>
                <w:szCs w:val="24"/>
                <w:lang w:val="ru-RU"/>
              </w:rPr>
              <w:t xml:space="preserve"> </w:t>
            </w:r>
            <w:r w:rsidR="00AE5DE5" w:rsidRPr="00304527">
              <w:rPr>
                <w:rFonts w:ascii="Times New Roman" w:hAnsi="Times New Roman" w:cs="Times New Roman"/>
                <w:sz w:val="24"/>
                <w:szCs w:val="24"/>
                <w:lang w:val="ru-RU"/>
              </w:rPr>
              <w:t>счет</w:t>
            </w:r>
            <w:r w:rsidR="00DD40EF">
              <w:rPr>
                <w:rFonts w:ascii="Times New Roman" w:hAnsi="Times New Roman" w:cs="Times New Roman"/>
                <w:sz w:val="24"/>
                <w:szCs w:val="24"/>
                <w:lang w:val="ru-RU"/>
              </w:rPr>
              <w:t>а</w:t>
            </w:r>
            <w:r w:rsidR="00AE5DE5" w:rsidRPr="00304527">
              <w:rPr>
                <w:rFonts w:ascii="Times New Roman" w:hAnsi="Times New Roman" w:cs="Times New Roman"/>
                <w:sz w:val="24"/>
                <w:szCs w:val="24"/>
                <w:lang w:val="ru-RU"/>
              </w:rPr>
              <w:t xml:space="preserve"> </w:t>
            </w:r>
            <w:r w:rsidR="00DD40EF">
              <w:rPr>
                <w:rFonts w:ascii="Times New Roman" w:hAnsi="Times New Roman" w:cs="Times New Roman"/>
                <w:sz w:val="24"/>
                <w:szCs w:val="24"/>
                <w:lang w:val="ru-RU"/>
              </w:rPr>
              <w:t>Покупателя</w:t>
            </w:r>
            <w:r w:rsidRPr="00304527">
              <w:rPr>
                <w:rFonts w:ascii="Times New Roman" w:hAnsi="Times New Roman" w:cs="Times New Roman"/>
                <w:sz w:val="24"/>
                <w:szCs w:val="24"/>
                <w:lang w:val="ru-RU"/>
              </w:rPr>
              <w:t>. Все банковские расходы, возникающие в банке Покупателя, оплачиваются Покупателем. Все банковские расходы, возникающие в банке Поставщика, оплачиваются Поставщиком.</w:t>
            </w:r>
          </w:p>
          <w:p w14:paraId="3F4D978E" w14:textId="5E3F139F" w:rsidR="009933DB" w:rsidRPr="00304527" w:rsidRDefault="009933DB" w:rsidP="00DD40EF">
            <w:pPr>
              <w:pStyle w:val="a3"/>
              <w:numPr>
                <w:ilvl w:val="1"/>
                <w:numId w:val="24"/>
              </w:numPr>
              <w:tabs>
                <w:tab w:val="left" w:pos="360"/>
                <w:tab w:val="left" w:pos="450"/>
                <w:tab w:val="left" w:pos="540"/>
                <w:tab w:val="left" w:pos="1080"/>
              </w:tabs>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Обязательство Покупателя по оплате стоимости Товара и Работ считается исполненным с момента списания денежных средств со счёта Покупателя.</w:t>
            </w:r>
          </w:p>
          <w:p w14:paraId="0A1A8AC9" w14:textId="77777777" w:rsidR="009933DB" w:rsidRPr="00304527" w:rsidRDefault="009933DB" w:rsidP="009933DB">
            <w:pPr>
              <w:pStyle w:val="a3"/>
              <w:tabs>
                <w:tab w:val="left" w:pos="360"/>
                <w:tab w:val="left" w:pos="450"/>
                <w:tab w:val="left" w:pos="540"/>
                <w:tab w:val="left" w:pos="1080"/>
              </w:tabs>
              <w:spacing w:line="240" w:lineRule="auto"/>
              <w:ind w:left="360"/>
              <w:jc w:val="both"/>
              <w:rPr>
                <w:rFonts w:ascii="Times New Roman" w:hAnsi="Times New Roman" w:cs="Times New Roman"/>
                <w:sz w:val="24"/>
                <w:szCs w:val="24"/>
                <w:lang w:val="ru-RU"/>
              </w:rPr>
            </w:pPr>
          </w:p>
          <w:p w14:paraId="5041F75C" w14:textId="6EBB053E" w:rsidR="00D43A70" w:rsidRPr="00D43A70" w:rsidRDefault="009933DB" w:rsidP="00D43A70">
            <w:pPr>
              <w:pStyle w:val="a3"/>
              <w:numPr>
                <w:ilvl w:val="0"/>
                <w:numId w:val="24"/>
              </w:numPr>
              <w:spacing w:line="240" w:lineRule="auto"/>
              <w:jc w:val="center"/>
              <w:rPr>
                <w:rFonts w:ascii="Times New Roman" w:hAnsi="Times New Roman" w:cs="Times New Roman"/>
                <w:b/>
                <w:bCs/>
                <w:lang w:val="ru-RU" w:eastAsia="zh-CN"/>
              </w:rPr>
            </w:pPr>
            <w:bookmarkStart w:id="0" w:name="_Hlk106886611"/>
            <w:r w:rsidRPr="00304527">
              <w:rPr>
                <w:rFonts w:ascii="Times New Roman" w:hAnsi="Times New Roman" w:cs="Times New Roman"/>
                <w:b/>
                <w:bCs/>
                <w:lang w:val="ru-RU"/>
              </w:rPr>
              <w:t>УСЛОВИЯ ПОСТАВКИ ТОВАРА И ВЫПОЛНЕНИЯ РАБОТ</w:t>
            </w:r>
            <w:bookmarkEnd w:id="0"/>
            <w:r w:rsidR="00D43A70">
              <w:rPr>
                <w:rFonts w:ascii="Times New Roman" w:hAnsi="Times New Roman" w:cs="Times New Roman"/>
                <w:b/>
                <w:bCs/>
                <w:lang w:val="ru-RU"/>
              </w:rPr>
              <w:t>.</w:t>
            </w:r>
          </w:p>
          <w:p w14:paraId="24D555AB" w14:textId="6D4E5F7E" w:rsidR="009933DB" w:rsidRPr="00304527" w:rsidRDefault="009933DB" w:rsidP="009933DB">
            <w:pPr>
              <w:pStyle w:val="a3"/>
              <w:spacing w:line="240" w:lineRule="auto"/>
              <w:ind w:left="360"/>
              <w:jc w:val="both"/>
              <w:rPr>
                <w:rFonts w:ascii="Times New Roman" w:hAnsi="Times New Roman" w:cs="Times New Roman"/>
                <w:sz w:val="24"/>
                <w:szCs w:val="24"/>
                <w:lang w:val="ru-RU"/>
              </w:rPr>
            </w:pPr>
          </w:p>
        </w:tc>
      </w:tr>
      <w:tr w:rsidR="00304527" w:rsidRPr="0051037E" w14:paraId="6D011AF0" w14:textId="77777777" w:rsidTr="00121BFC">
        <w:trPr>
          <w:trHeight w:val="1218"/>
        </w:trPr>
        <w:tc>
          <w:tcPr>
            <w:tcW w:w="11015" w:type="dxa"/>
            <w:tcBorders>
              <w:top w:val="nil"/>
              <w:bottom w:val="nil"/>
            </w:tcBorders>
            <w:hideMark/>
          </w:tcPr>
          <w:p w14:paraId="1129E8B8" w14:textId="445E29EC" w:rsidR="00C84AFC" w:rsidRPr="00304527" w:rsidRDefault="00C84AFC" w:rsidP="009A32FA">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Поставщик обязуется поставить Товар</w:t>
            </w:r>
            <w:r w:rsidR="00525C74" w:rsidRPr="00304527">
              <w:rPr>
                <w:rFonts w:ascii="Times New Roman" w:hAnsi="Times New Roman" w:cs="Times New Roman"/>
                <w:sz w:val="24"/>
                <w:szCs w:val="24"/>
                <w:lang w:val="ru-RU"/>
              </w:rPr>
              <w:t xml:space="preserve"> и </w:t>
            </w:r>
            <w:r w:rsidR="009933DB" w:rsidRPr="00304527">
              <w:rPr>
                <w:rFonts w:ascii="Times New Roman" w:hAnsi="Times New Roman" w:cs="Times New Roman"/>
                <w:sz w:val="24"/>
                <w:szCs w:val="24"/>
                <w:lang w:val="ru-RU"/>
              </w:rPr>
              <w:t xml:space="preserve">оказать </w:t>
            </w:r>
            <w:r w:rsidR="00525C74" w:rsidRPr="00304527">
              <w:rPr>
                <w:rFonts w:ascii="Times New Roman" w:hAnsi="Times New Roman" w:cs="Times New Roman"/>
                <w:sz w:val="24"/>
                <w:szCs w:val="24"/>
                <w:lang w:val="ru-RU"/>
              </w:rPr>
              <w:t>Услуги</w:t>
            </w:r>
            <w:r w:rsidR="00C92758" w:rsidRPr="00304527">
              <w:rPr>
                <w:rFonts w:ascii="Times New Roman" w:hAnsi="Times New Roman" w:cs="Times New Roman"/>
                <w:sz w:val="24"/>
                <w:szCs w:val="24"/>
                <w:lang w:val="ru-RU"/>
              </w:rPr>
              <w:t xml:space="preserve"> в срок</w:t>
            </w:r>
            <w:r w:rsidRPr="00304527">
              <w:rPr>
                <w:rFonts w:ascii="Times New Roman" w:hAnsi="Times New Roman" w:cs="Times New Roman"/>
                <w:sz w:val="24"/>
                <w:szCs w:val="24"/>
                <w:lang w:val="ru-RU"/>
              </w:rPr>
              <w:t xml:space="preserve"> </w:t>
            </w:r>
            <w:r w:rsidR="00B91953" w:rsidRPr="00304527">
              <w:rPr>
                <w:rFonts w:ascii="Times New Roman" w:hAnsi="Times New Roman" w:cs="Times New Roman"/>
                <w:sz w:val="24"/>
                <w:szCs w:val="24"/>
                <w:lang w:val="ru-RU"/>
              </w:rPr>
              <w:t>поставки Товара и услуг</w:t>
            </w:r>
            <w:r w:rsidRPr="00304527">
              <w:rPr>
                <w:rFonts w:ascii="Times New Roman" w:hAnsi="Times New Roman" w:cs="Times New Roman"/>
                <w:sz w:val="24"/>
                <w:szCs w:val="24"/>
                <w:lang w:val="ru-RU"/>
              </w:rPr>
              <w:t xml:space="preserve">: </w:t>
            </w:r>
            <w:r w:rsidR="00925578" w:rsidRPr="00304527">
              <w:rPr>
                <w:rFonts w:ascii="Times New Roman" w:hAnsi="Times New Roman" w:cs="Times New Roman"/>
                <w:sz w:val="24"/>
                <w:szCs w:val="24"/>
                <w:lang w:val="ru-RU"/>
              </w:rPr>
              <w:t>1</w:t>
            </w:r>
            <w:r w:rsidR="00790149">
              <w:rPr>
                <w:rFonts w:ascii="Times New Roman" w:hAnsi="Times New Roman" w:cs="Times New Roman"/>
                <w:sz w:val="24"/>
                <w:szCs w:val="24"/>
                <w:lang w:val="ru-RU"/>
              </w:rPr>
              <w:t>4</w:t>
            </w:r>
            <w:r w:rsidRPr="00304527">
              <w:rPr>
                <w:rFonts w:ascii="Times New Roman" w:hAnsi="Times New Roman" w:cs="Times New Roman"/>
                <w:sz w:val="24"/>
                <w:szCs w:val="24"/>
                <w:lang w:val="ru-RU"/>
              </w:rPr>
              <w:t xml:space="preserve"> </w:t>
            </w:r>
            <w:r w:rsidR="00925578" w:rsidRPr="00304527">
              <w:rPr>
                <w:rFonts w:ascii="Times New Roman" w:hAnsi="Times New Roman" w:cs="Times New Roman"/>
                <w:sz w:val="24"/>
                <w:szCs w:val="24"/>
                <w:lang w:val="ru-RU"/>
              </w:rPr>
              <w:t>недель</w:t>
            </w:r>
            <w:r w:rsidRPr="00304527">
              <w:rPr>
                <w:rFonts w:ascii="Times New Roman" w:hAnsi="Times New Roman" w:cs="Times New Roman"/>
                <w:sz w:val="24"/>
                <w:szCs w:val="24"/>
                <w:lang w:val="ru-RU"/>
              </w:rPr>
              <w:t xml:space="preserve"> с</w:t>
            </w:r>
            <w:r w:rsidR="00C92758" w:rsidRPr="00304527">
              <w:rPr>
                <w:rFonts w:ascii="Times New Roman" w:hAnsi="Times New Roman" w:cs="Times New Roman"/>
                <w:sz w:val="24"/>
                <w:szCs w:val="24"/>
                <w:lang w:val="ru-RU"/>
              </w:rPr>
              <w:t xml:space="preserve"> </w:t>
            </w:r>
            <w:r w:rsidR="00A5326E">
              <w:rPr>
                <w:rFonts w:ascii="Times New Roman" w:hAnsi="Times New Roman" w:cs="Times New Roman"/>
                <w:sz w:val="24"/>
                <w:szCs w:val="24"/>
                <w:lang w:val="ru-RU"/>
              </w:rPr>
              <w:t xml:space="preserve">даты подписания </w:t>
            </w:r>
            <w:r w:rsidR="0087097B" w:rsidRPr="00304527">
              <w:rPr>
                <w:rFonts w:ascii="Times New Roman" w:hAnsi="Times New Roman" w:cs="Times New Roman"/>
                <w:sz w:val="24"/>
                <w:szCs w:val="24"/>
                <w:lang w:val="ru-RU"/>
              </w:rPr>
              <w:t>настоящего Договора</w:t>
            </w:r>
            <w:r w:rsidR="00DD40EF">
              <w:rPr>
                <w:rFonts w:ascii="Times New Roman" w:hAnsi="Times New Roman" w:cs="Times New Roman"/>
                <w:sz w:val="24"/>
                <w:szCs w:val="24"/>
                <w:lang w:val="ru-RU"/>
              </w:rPr>
              <w:t>,</w:t>
            </w:r>
            <w:r w:rsidR="00C92758" w:rsidRPr="00304527">
              <w:rPr>
                <w:rFonts w:ascii="Times New Roman" w:hAnsi="Times New Roman" w:cs="Times New Roman"/>
                <w:sz w:val="24"/>
                <w:szCs w:val="24"/>
                <w:lang w:val="ru-RU"/>
              </w:rPr>
              <w:t xml:space="preserve"> включая все подготовительные и иные процедуры</w:t>
            </w:r>
            <w:r w:rsidR="00DD40EF">
              <w:rPr>
                <w:rFonts w:ascii="Times New Roman" w:hAnsi="Times New Roman" w:cs="Times New Roman"/>
                <w:sz w:val="24"/>
                <w:szCs w:val="24"/>
                <w:lang w:val="ru-RU"/>
              </w:rPr>
              <w:t>,</w:t>
            </w:r>
            <w:r w:rsidR="00C92758" w:rsidRPr="00304527">
              <w:rPr>
                <w:rFonts w:ascii="Times New Roman" w:hAnsi="Times New Roman" w:cs="Times New Roman"/>
                <w:sz w:val="24"/>
                <w:szCs w:val="24"/>
                <w:lang w:val="ru-RU"/>
              </w:rPr>
              <w:t xml:space="preserve"> необходимые для выполнения Работ Покупателя.</w:t>
            </w:r>
          </w:p>
          <w:p w14:paraId="5504C8F5" w14:textId="7428B11E" w:rsidR="00C84AFC" w:rsidRPr="00304527" w:rsidRDefault="00C84AFC" w:rsidP="00C92758">
            <w:pPr>
              <w:pStyle w:val="a3"/>
              <w:numPr>
                <w:ilvl w:val="1"/>
                <w:numId w:val="24"/>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Обязательства Поставщика по поставке товара считаются выполненными после получения Покупателем</w:t>
            </w:r>
            <w:r w:rsidR="00C92758" w:rsidRPr="00304527">
              <w:rPr>
                <w:rFonts w:ascii="Times New Roman" w:hAnsi="Times New Roman" w:cs="Times New Roman"/>
                <w:sz w:val="24"/>
                <w:szCs w:val="24"/>
                <w:lang w:val="ru-RU"/>
              </w:rPr>
              <w:t>:</w:t>
            </w:r>
            <w:r w:rsidRPr="00304527">
              <w:rPr>
                <w:rFonts w:ascii="Times New Roman" w:hAnsi="Times New Roman" w:cs="Times New Roman"/>
                <w:sz w:val="24"/>
                <w:szCs w:val="24"/>
                <w:lang w:val="ru-RU"/>
              </w:rPr>
              <w:t xml:space="preserve"> </w:t>
            </w:r>
          </w:p>
          <w:p w14:paraId="339E4F53" w14:textId="3E2E212D" w:rsidR="00C84AFC" w:rsidRPr="00304527" w:rsidRDefault="00C84AFC" w:rsidP="00D75140">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товара, качество и комплектность которого соответствует условиям договора; </w:t>
            </w:r>
          </w:p>
          <w:p w14:paraId="5D94E745" w14:textId="76B97FD1" w:rsidR="00610ED0" w:rsidRPr="00304527" w:rsidRDefault="00610ED0" w:rsidP="00D75140">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пусконаладки и имплементации товара в действующую систему учета и мониторинга ГСМ</w:t>
            </w:r>
          </w:p>
          <w:p w14:paraId="7910AA76" w14:textId="4F8038D3" w:rsidR="006149FC" w:rsidRPr="00304527" w:rsidRDefault="006149FC" w:rsidP="00C86B16">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w:t>
            </w:r>
            <w:r w:rsidR="00C86B16" w:rsidRPr="00304527">
              <w:rPr>
                <w:rFonts w:ascii="Times New Roman" w:hAnsi="Times New Roman" w:cs="Times New Roman"/>
                <w:sz w:val="24"/>
                <w:szCs w:val="24"/>
                <w:lang w:val="ru-RU"/>
              </w:rPr>
              <w:t>подписания актов приемки оборудования в эксплуатацию.</w:t>
            </w:r>
          </w:p>
          <w:p w14:paraId="3AC007B4" w14:textId="77777777" w:rsidR="00C84AFC" w:rsidRPr="00304527" w:rsidRDefault="00C84AFC" w:rsidP="002F1FF8">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Требования по документации к товару на русском языке, а именно полный комплект предусмотренных действующим законодательством платежно-отгрузочных документов:</w:t>
            </w:r>
          </w:p>
          <w:p w14:paraId="4C2314A6" w14:textId="154C8F3F" w:rsidR="00C84AFC" w:rsidRPr="00304527" w:rsidRDefault="00A50E8D" w:rsidP="00282B9C">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3.2.1 </w:t>
            </w:r>
            <w:r w:rsidR="00C84AFC" w:rsidRPr="00304527">
              <w:rPr>
                <w:rFonts w:ascii="Times New Roman" w:hAnsi="Times New Roman" w:cs="Times New Roman"/>
                <w:sz w:val="24"/>
                <w:szCs w:val="24"/>
                <w:lang w:val="ru-RU"/>
              </w:rPr>
              <w:t>товарно-транспортная накладная</w:t>
            </w:r>
            <w:r w:rsidR="00610AA6">
              <w:rPr>
                <w:rFonts w:ascii="Times New Roman" w:hAnsi="Times New Roman" w:cs="Times New Roman"/>
                <w:sz w:val="24"/>
                <w:szCs w:val="24"/>
                <w:lang w:val="ru-RU"/>
              </w:rPr>
              <w:t xml:space="preserve"> </w:t>
            </w:r>
            <w:r w:rsidR="00282B9C" w:rsidRPr="00304527">
              <w:rPr>
                <w:rFonts w:ascii="Times New Roman" w:hAnsi="Times New Roman" w:cs="Times New Roman"/>
                <w:sz w:val="24"/>
                <w:szCs w:val="24"/>
                <w:lang w:val="ru-RU"/>
              </w:rPr>
              <w:t>(авианакладная грузовая (</w:t>
            </w:r>
            <w:r w:rsidR="00282B9C" w:rsidRPr="00304527">
              <w:rPr>
                <w:rFonts w:ascii="Times New Roman" w:hAnsi="Times New Roman" w:cs="Times New Roman"/>
                <w:sz w:val="24"/>
                <w:szCs w:val="24"/>
              </w:rPr>
              <w:t>Air</w:t>
            </w:r>
            <w:r w:rsidR="00282B9C" w:rsidRPr="00304527">
              <w:rPr>
                <w:rFonts w:ascii="Times New Roman" w:hAnsi="Times New Roman" w:cs="Times New Roman"/>
                <w:sz w:val="24"/>
                <w:szCs w:val="24"/>
                <w:lang w:val="ru-RU"/>
              </w:rPr>
              <w:t xml:space="preserve"> </w:t>
            </w:r>
            <w:r w:rsidR="00282B9C" w:rsidRPr="00304527">
              <w:rPr>
                <w:rFonts w:ascii="Times New Roman" w:hAnsi="Times New Roman" w:cs="Times New Roman"/>
                <w:sz w:val="24"/>
                <w:szCs w:val="24"/>
              </w:rPr>
              <w:t>Waybill</w:t>
            </w:r>
            <w:r w:rsidR="00282B9C" w:rsidRPr="00304527">
              <w:rPr>
                <w:rFonts w:ascii="Times New Roman" w:hAnsi="Times New Roman" w:cs="Times New Roman"/>
                <w:sz w:val="24"/>
                <w:szCs w:val="24"/>
                <w:lang w:val="ru-RU"/>
              </w:rPr>
              <w:t>))</w:t>
            </w:r>
            <w:r w:rsidR="00C84AFC" w:rsidRPr="00304527">
              <w:rPr>
                <w:rFonts w:ascii="Times New Roman" w:hAnsi="Times New Roman" w:cs="Times New Roman"/>
                <w:sz w:val="24"/>
                <w:szCs w:val="24"/>
                <w:lang w:val="ru-RU"/>
              </w:rPr>
              <w:t xml:space="preserve">, </w:t>
            </w:r>
          </w:p>
          <w:p w14:paraId="2B3B9CE8" w14:textId="78BF476C" w:rsidR="00C84AFC" w:rsidRPr="00304527" w:rsidRDefault="00A50E8D" w:rsidP="00D75140">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3.2.2 </w:t>
            </w:r>
            <w:r w:rsidR="00C84AFC" w:rsidRPr="00304527">
              <w:rPr>
                <w:rFonts w:ascii="Times New Roman" w:hAnsi="Times New Roman" w:cs="Times New Roman"/>
                <w:sz w:val="24"/>
                <w:szCs w:val="24"/>
                <w:lang w:val="ru-RU"/>
              </w:rPr>
              <w:t>техническ</w:t>
            </w:r>
            <w:r w:rsidR="00AF7460" w:rsidRPr="00304527">
              <w:rPr>
                <w:rFonts w:ascii="Times New Roman" w:hAnsi="Times New Roman" w:cs="Times New Roman"/>
                <w:sz w:val="24"/>
                <w:szCs w:val="24"/>
                <w:lang w:val="ru-RU"/>
              </w:rPr>
              <w:t>ая</w:t>
            </w:r>
            <w:r w:rsidR="00C84AFC" w:rsidRPr="00304527">
              <w:rPr>
                <w:rFonts w:ascii="Times New Roman" w:hAnsi="Times New Roman" w:cs="Times New Roman"/>
                <w:sz w:val="24"/>
                <w:szCs w:val="24"/>
                <w:lang w:val="ru-RU"/>
              </w:rPr>
              <w:t xml:space="preserve"> и ин</w:t>
            </w:r>
            <w:r w:rsidR="00AF7460" w:rsidRPr="00304527">
              <w:rPr>
                <w:rFonts w:ascii="Times New Roman" w:hAnsi="Times New Roman" w:cs="Times New Roman"/>
                <w:sz w:val="24"/>
                <w:szCs w:val="24"/>
                <w:lang w:val="ru-RU"/>
              </w:rPr>
              <w:t>ая</w:t>
            </w:r>
            <w:r w:rsidR="00C84AFC" w:rsidRPr="00304527">
              <w:rPr>
                <w:rFonts w:ascii="Times New Roman" w:hAnsi="Times New Roman" w:cs="Times New Roman"/>
                <w:sz w:val="24"/>
                <w:szCs w:val="24"/>
                <w:lang w:val="ru-RU"/>
              </w:rPr>
              <w:t xml:space="preserve"> сопроводительн</w:t>
            </w:r>
            <w:r w:rsidR="00AF7460" w:rsidRPr="00304527">
              <w:rPr>
                <w:rFonts w:ascii="Times New Roman" w:hAnsi="Times New Roman" w:cs="Times New Roman"/>
                <w:sz w:val="24"/>
                <w:szCs w:val="24"/>
                <w:lang w:val="ru-RU"/>
              </w:rPr>
              <w:t xml:space="preserve">ая </w:t>
            </w:r>
            <w:r w:rsidR="00C84AFC" w:rsidRPr="00304527">
              <w:rPr>
                <w:rFonts w:ascii="Times New Roman" w:hAnsi="Times New Roman" w:cs="Times New Roman"/>
                <w:sz w:val="24"/>
                <w:szCs w:val="24"/>
                <w:lang w:val="ru-RU"/>
              </w:rPr>
              <w:t xml:space="preserve">документации на русском языке, </w:t>
            </w:r>
          </w:p>
          <w:p w14:paraId="28FF43D4" w14:textId="465742F0" w:rsidR="00C84AFC" w:rsidRPr="00304527" w:rsidRDefault="00A50E8D" w:rsidP="00A50E8D">
            <w:pPr>
              <w:spacing w:line="240" w:lineRule="auto"/>
              <w:ind w:left="33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3.2.3 </w:t>
            </w:r>
            <w:r w:rsidR="00C84AFC" w:rsidRPr="00304527">
              <w:rPr>
                <w:rFonts w:ascii="Times New Roman" w:hAnsi="Times New Roman" w:cs="Times New Roman"/>
                <w:sz w:val="24"/>
                <w:szCs w:val="24"/>
                <w:lang w:val="ru-RU"/>
              </w:rPr>
              <w:t xml:space="preserve">упаковочные листы, технические паспорта, паспорта качества, сертификаты, гарантийные обязательства, инструкции по эксплуатации </w:t>
            </w:r>
          </w:p>
          <w:p w14:paraId="3904E366" w14:textId="42FF99BF" w:rsidR="00C84AFC" w:rsidRPr="00304527" w:rsidRDefault="00C92758" w:rsidP="007E14F6">
            <w:pPr>
              <w:spacing w:line="240" w:lineRule="auto"/>
              <w:ind w:left="339"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3.3.</w:t>
            </w:r>
            <w:r w:rsidR="00C84AFC" w:rsidRPr="00304527">
              <w:rPr>
                <w:rFonts w:ascii="Times New Roman" w:hAnsi="Times New Roman" w:cs="Times New Roman"/>
                <w:sz w:val="24"/>
                <w:szCs w:val="24"/>
                <w:lang w:val="ru-RU"/>
              </w:rPr>
              <w:t>В случае поставки импортного Товара Поставщик обязан передать документ</w:t>
            </w:r>
            <w:r w:rsidR="00A50E8D" w:rsidRPr="00304527">
              <w:rPr>
                <w:rFonts w:ascii="Times New Roman" w:hAnsi="Times New Roman" w:cs="Times New Roman"/>
                <w:sz w:val="24"/>
                <w:szCs w:val="24"/>
                <w:lang w:val="ru-RU"/>
              </w:rPr>
              <w:t>ы, указан</w:t>
            </w:r>
            <w:r w:rsidR="0099704E">
              <w:rPr>
                <w:rFonts w:ascii="Times New Roman" w:hAnsi="Times New Roman" w:cs="Times New Roman"/>
                <w:sz w:val="24"/>
                <w:szCs w:val="24"/>
                <w:lang w:val="ru-RU"/>
              </w:rPr>
              <w:t>н</w:t>
            </w:r>
            <w:r w:rsidR="00A50E8D" w:rsidRPr="00304527">
              <w:rPr>
                <w:rFonts w:ascii="Times New Roman" w:hAnsi="Times New Roman" w:cs="Times New Roman"/>
                <w:sz w:val="24"/>
                <w:szCs w:val="24"/>
                <w:lang w:val="ru-RU"/>
              </w:rPr>
              <w:t xml:space="preserve">ые в </w:t>
            </w:r>
            <w:proofErr w:type="spellStart"/>
            <w:r w:rsidR="00A50E8D" w:rsidRPr="00304527">
              <w:rPr>
                <w:rFonts w:ascii="Times New Roman" w:hAnsi="Times New Roman" w:cs="Times New Roman"/>
                <w:sz w:val="24"/>
                <w:szCs w:val="24"/>
                <w:lang w:val="ru-RU"/>
              </w:rPr>
              <w:t>п</w:t>
            </w:r>
            <w:r w:rsidR="006E7883" w:rsidRPr="006E7883">
              <w:rPr>
                <w:rFonts w:ascii="Times New Roman" w:hAnsi="Times New Roman" w:cs="Times New Roman"/>
                <w:sz w:val="24"/>
                <w:szCs w:val="24"/>
                <w:lang w:val="ru-RU"/>
              </w:rPr>
              <w:t>.</w:t>
            </w:r>
            <w:r w:rsidR="00A50E8D" w:rsidRPr="00304527">
              <w:rPr>
                <w:rFonts w:ascii="Times New Roman" w:hAnsi="Times New Roman" w:cs="Times New Roman"/>
                <w:sz w:val="24"/>
                <w:szCs w:val="24"/>
                <w:lang w:val="ru-RU"/>
              </w:rPr>
              <w:t>п</w:t>
            </w:r>
            <w:proofErr w:type="spellEnd"/>
            <w:r w:rsidR="00A50E8D" w:rsidRPr="00304527">
              <w:rPr>
                <w:rFonts w:ascii="Times New Roman" w:hAnsi="Times New Roman" w:cs="Times New Roman"/>
                <w:sz w:val="24"/>
                <w:szCs w:val="24"/>
                <w:lang w:val="ru-RU"/>
              </w:rPr>
              <w:t xml:space="preserve"> 3.2.2 и 3.2.3 </w:t>
            </w:r>
            <w:r w:rsidR="00C84AFC" w:rsidRPr="00304527">
              <w:rPr>
                <w:rFonts w:ascii="Times New Roman" w:hAnsi="Times New Roman" w:cs="Times New Roman"/>
                <w:sz w:val="24"/>
                <w:szCs w:val="24"/>
                <w:lang w:val="ru-RU"/>
              </w:rPr>
              <w:t>на русск</w:t>
            </w:r>
            <w:r w:rsidR="00A50E8D" w:rsidRPr="00304527">
              <w:rPr>
                <w:rFonts w:ascii="Times New Roman" w:hAnsi="Times New Roman" w:cs="Times New Roman"/>
                <w:sz w:val="24"/>
                <w:szCs w:val="24"/>
                <w:lang w:val="ru-RU"/>
              </w:rPr>
              <w:t>ом</w:t>
            </w:r>
            <w:r w:rsidR="00C84AFC" w:rsidRPr="00304527">
              <w:rPr>
                <w:rFonts w:ascii="Times New Roman" w:hAnsi="Times New Roman" w:cs="Times New Roman"/>
                <w:sz w:val="24"/>
                <w:szCs w:val="24"/>
                <w:lang w:val="ru-RU"/>
              </w:rPr>
              <w:t xml:space="preserve"> язык</w:t>
            </w:r>
            <w:r w:rsidR="00A50E8D" w:rsidRPr="00304527">
              <w:rPr>
                <w:rFonts w:ascii="Times New Roman" w:hAnsi="Times New Roman" w:cs="Times New Roman"/>
                <w:sz w:val="24"/>
                <w:szCs w:val="24"/>
                <w:lang w:val="ru-RU"/>
              </w:rPr>
              <w:t>е</w:t>
            </w:r>
            <w:r w:rsidR="00C84AFC" w:rsidRPr="00304527">
              <w:rPr>
                <w:rFonts w:ascii="Times New Roman" w:hAnsi="Times New Roman" w:cs="Times New Roman"/>
                <w:sz w:val="24"/>
                <w:szCs w:val="24"/>
                <w:lang w:val="ru-RU"/>
              </w:rPr>
              <w:t>.</w:t>
            </w:r>
          </w:p>
          <w:p w14:paraId="2EA437E5" w14:textId="2758685D" w:rsidR="00C84AFC" w:rsidRPr="00D43A70" w:rsidRDefault="007E14F6" w:rsidP="00D43A70">
            <w:pPr>
              <w:spacing w:line="240" w:lineRule="auto"/>
              <w:ind w:left="339"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3.4. </w:t>
            </w:r>
            <w:r w:rsidR="00C84AFC" w:rsidRPr="00304527">
              <w:rPr>
                <w:rFonts w:ascii="Times New Roman" w:hAnsi="Times New Roman" w:cs="Times New Roman"/>
                <w:sz w:val="24"/>
                <w:szCs w:val="24"/>
                <w:lang w:val="ru-RU"/>
              </w:rPr>
              <w:t xml:space="preserve">Технический паспорт предоставляется Поставщиком на русском языке, по форме и в комплекте со всеми необходимыми приложениями, оговоренными в нормативно-технической документации, действующей на территории КР и распространяющейся на данный вид товара – 1 оригинал, 1 копия на бумажном носителе, заверенная подписью и печатью Поставщика, 1 копия на электронном носителе в формате, указанном в дополнительных соглашениях (PDF и Excel). </w:t>
            </w:r>
          </w:p>
        </w:tc>
      </w:tr>
      <w:tr w:rsidR="00304527" w:rsidRPr="0051037E" w14:paraId="473F55A2" w14:textId="77777777" w:rsidTr="00121BFC">
        <w:trPr>
          <w:trHeight w:val="1070"/>
        </w:trPr>
        <w:tc>
          <w:tcPr>
            <w:tcW w:w="11015" w:type="dxa"/>
            <w:tcBorders>
              <w:top w:val="nil"/>
              <w:bottom w:val="nil"/>
            </w:tcBorders>
            <w:hideMark/>
          </w:tcPr>
          <w:p w14:paraId="11F329FD" w14:textId="33005DA4" w:rsidR="00C84AFC" w:rsidRPr="00304527" w:rsidRDefault="00C84AFC" w:rsidP="00DF5E68">
            <w:pPr>
              <w:pStyle w:val="a3"/>
              <w:numPr>
                <w:ilvl w:val="1"/>
                <w:numId w:val="30"/>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Порядок поставки Товара и порядок приемки Товара: доставка будет осуществляться </w:t>
            </w:r>
            <w:r w:rsidR="00282B9C" w:rsidRPr="00304527">
              <w:rPr>
                <w:rFonts w:ascii="Times New Roman" w:hAnsi="Times New Roman" w:cs="Times New Roman"/>
                <w:sz w:val="24"/>
                <w:szCs w:val="24"/>
                <w:lang w:val="ru-RU"/>
              </w:rPr>
              <w:t xml:space="preserve">авиатранспортом </w:t>
            </w:r>
            <w:r w:rsidRPr="00304527">
              <w:rPr>
                <w:rFonts w:ascii="Times New Roman" w:hAnsi="Times New Roman" w:cs="Times New Roman"/>
                <w:sz w:val="24"/>
                <w:szCs w:val="24"/>
                <w:lang w:val="ru-RU"/>
              </w:rPr>
              <w:t>и другими видами транспорта по необходимости.</w:t>
            </w:r>
          </w:p>
          <w:p w14:paraId="389E8DA0" w14:textId="77777777" w:rsidR="00C84AFC" w:rsidRDefault="00C84AFC" w:rsidP="00AE494B">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Товар считается принятым Покупателем:</w:t>
            </w:r>
          </w:p>
          <w:p w14:paraId="783B2280" w14:textId="77777777" w:rsidR="00121BFC" w:rsidRPr="00304527" w:rsidRDefault="00121BFC" w:rsidP="00AE494B">
            <w:pPr>
              <w:pStyle w:val="a3"/>
              <w:spacing w:line="240" w:lineRule="auto"/>
              <w:ind w:left="801"/>
              <w:jc w:val="both"/>
              <w:rPr>
                <w:rFonts w:ascii="Times New Roman" w:hAnsi="Times New Roman" w:cs="Times New Roman"/>
                <w:sz w:val="24"/>
                <w:szCs w:val="24"/>
                <w:lang w:val="ru-RU"/>
              </w:rPr>
            </w:pPr>
          </w:p>
          <w:p w14:paraId="35AC0E3D" w14:textId="27142F33" w:rsidR="00C84AFC" w:rsidRPr="00304527" w:rsidRDefault="00C84AFC" w:rsidP="00AE494B">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а) по количеству – в соответствии с количеством мест и номенклатурой, указанных в товаросопроводительных документах;</w:t>
            </w:r>
          </w:p>
          <w:p w14:paraId="24AB0F35" w14:textId="36D1CAD2" w:rsidR="00C84AFC" w:rsidRPr="00304527" w:rsidRDefault="00C84AFC" w:rsidP="00DF5E68">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б) по качеству – согласно декларации о соответствии, выданной заводом-изготовителем;</w:t>
            </w:r>
          </w:p>
          <w:p w14:paraId="51731DF3" w14:textId="2C903788" w:rsidR="00C84AFC" w:rsidRPr="00304527" w:rsidRDefault="00DF5E68" w:rsidP="00AE494B">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в) </w:t>
            </w:r>
            <w:r w:rsidR="00C84AFC" w:rsidRPr="00304527">
              <w:rPr>
                <w:rFonts w:ascii="Times New Roman" w:hAnsi="Times New Roman" w:cs="Times New Roman"/>
                <w:sz w:val="24"/>
                <w:szCs w:val="24"/>
                <w:lang w:val="ru-RU"/>
              </w:rPr>
              <w:t>В случае несоответствия качества Товара декларации о соответствии рекламация по качеству предъявляется Поставщику в течение срока гарантии. При этом рекламация рассматривается Поставщиком в течение 5 (пяти) календарных дней с даты ее предъявления.</w:t>
            </w:r>
          </w:p>
          <w:p w14:paraId="4850C7DF" w14:textId="6B7B26E9" w:rsidR="00C84AFC" w:rsidRPr="00304527" w:rsidRDefault="00C84AFC" w:rsidP="00AE494B">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lastRenderedPageBreak/>
              <w:t>Рекламация является основанием для осуществления гарантийного ремонта или замены некачественного Товара за счет Поставщика</w:t>
            </w:r>
            <w:r w:rsidR="00907717">
              <w:rPr>
                <w:rFonts w:ascii="Times New Roman" w:hAnsi="Times New Roman" w:cs="Times New Roman"/>
                <w:sz w:val="24"/>
                <w:szCs w:val="24"/>
                <w:lang w:val="ru-RU"/>
              </w:rPr>
              <w:t xml:space="preserve"> </w:t>
            </w:r>
            <w:r w:rsidR="000E0561">
              <w:rPr>
                <w:rFonts w:ascii="Times New Roman" w:hAnsi="Times New Roman" w:cs="Times New Roman"/>
                <w:sz w:val="24"/>
                <w:szCs w:val="24"/>
                <w:lang w:val="ru-RU"/>
              </w:rPr>
              <w:t>в сроки,</w:t>
            </w:r>
            <w:r w:rsidR="00907717">
              <w:rPr>
                <w:rFonts w:ascii="Times New Roman" w:hAnsi="Times New Roman" w:cs="Times New Roman"/>
                <w:sz w:val="24"/>
                <w:szCs w:val="24"/>
                <w:lang w:val="ru-RU"/>
              </w:rPr>
              <w:t xml:space="preserve"> указанные Покупателем</w:t>
            </w:r>
            <w:r w:rsidR="00966D70">
              <w:rPr>
                <w:rFonts w:ascii="Times New Roman" w:hAnsi="Times New Roman" w:cs="Times New Roman"/>
                <w:sz w:val="24"/>
                <w:szCs w:val="24"/>
                <w:lang w:val="ru-RU"/>
              </w:rPr>
              <w:t>.</w:t>
            </w:r>
          </w:p>
          <w:p w14:paraId="5E10929F" w14:textId="38BB99B5" w:rsidR="00C84AFC" w:rsidRPr="00304527" w:rsidRDefault="00C84AFC" w:rsidP="00DF5E68">
            <w:pPr>
              <w:pStyle w:val="a3"/>
              <w:numPr>
                <w:ilvl w:val="1"/>
                <w:numId w:val="30"/>
              </w:numPr>
              <w:spacing w:line="240" w:lineRule="auto"/>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Документы на Товар, предоставляемые Поставщиком при поставке Товара/ порядок их предоставления: вместе с Товаром Поставщик предоставляет следующие документ</w:t>
            </w:r>
            <w:r w:rsidR="006C2C78" w:rsidRPr="00304527">
              <w:rPr>
                <w:rFonts w:ascii="Times New Roman" w:hAnsi="Times New Roman" w:cs="Times New Roman"/>
                <w:sz w:val="24"/>
                <w:szCs w:val="24"/>
                <w:lang w:val="ru-RU"/>
              </w:rPr>
              <w:t>ы</w:t>
            </w:r>
            <w:r w:rsidRPr="00304527">
              <w:rPr>
                <w:rFonts w:ascii="Times New Roman" w:hAnsi="Times New Roman" w:cs="Times New Roman"/>
                <w:sz w:val="24"/>
                <w:szCs w:val="24"/>
                <w:lang w:val="ru-RU"/>
              </w:rPr>
              <w:t xml:space="preserve">: </w:t>
            </w:r>
          </w:p>
          <w:p w14:paraId="3CD5CB15" w14:textId="1A429A8F" w:rsidR="00C84AFC" w:rsidRPr="00304527" w:rsidRDefault="00C84AFC"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счет-фактура</w:t>
            </w:r>
            <w:r w:rsidR="006C2C78" w:rsidRPr="00304527">
              <w:rPr>
                <w:rFonts w:ascii="Times New Roman" w:hAnsi="Times New Roman" w:cs="Times New Roman"/>
                <w:sz w:val="24"/>
                <w:szCs w:val="24"/>
                <w:lang w:val="ru-RU"/>
              </w:rPr>
              <w:t xml:space="preserve"> (инвойс), оригиналы (3 экз.)</w:t>
            </w:r>
            <w:r w:rsidRPr="00304527">
              <w:rPr>
                <w:rFonts w:ascii="Times New Roman" w:hAnsi="Times New Roman" w:cs="Times New Roman"/>
                <w:sz w:val="24"/>
                <w:szCs w:val="24"/>
                <w:lang w:val="ru-RU"/>
              </w:rPr>
              <w:t xml:space="preserve">, </w:t>
            </w:r>
          </w:p>
          <w:p w14:paraId="70DCBEFD" w14:textId="10048CDF" w:rsidR="00C84AFC" w:rsidRPr="00304527" w:rsidRDefault="00C84AFC"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w:t>
            </w:r>
            <w:r w:rsidR="00282B9C" w:rsidRPr="00304527">
              <w:rPr>
                <w:rFonts w:ascii="Times New Roman" w:hAnsi="Times New Roman" w:cs="Times New Roman"/>
                <w:sz w:val="24"/>
                <w:szCs w:val="24"/>
                <w:lang w:val="ru-RU"/>
              </w:rPr>
              <w:t>товарно-транспортная накладная (авианакладная грузовая (</w:t>
            </w:r>
            <w:r w:rsidR="00282B9C" w:rsidRPr="00304527">
              <w:rPr>
                <w:rFonts w:ascii="Times New Roman" w:hAnsi="Times New Roman" w:cs="Times New Roman"/>
                <w:sz w:val="24"/>
                <w:szCs w:val="24"/>
              </w:rPr>
              <w:t>Air</w:t>
            </w:r>
            <w:r w:rsidR="00282B9C" w:rsidRPr="00304527">
              <w:rPr>
                <w:rFonts w:ascii="Times New Roman" w:hAnsi="Times New Roman" w:cs="Times New Roman"/>
                <w:sz w:val="24"/>
                <w:szCs w:val="24"/>
                <w:lang w:val="ru-RU"/>
              </w:rPr>
              <w:t xml:space="preserve"> </w:t>
            </w:r>
            <w:r w:rsidR="00282B9C" w:rsidRPr="00304527">
              <w:rPr>
                <w:rFonts w:ascii="Times New Roman" w:hAnsi="Times New Roman" w:cs="Times New Roman"/>
                <w:sz w:val="24"/>
                <w:szCs w:val="24"/>
              </w:rPr>
              <w:t>Waybill</w:t>
            </w:r>
            <w:r w:rsidR="00282B9C" w:rsidRPr="00304527">
              <w:rPr>
                <w:rFonts w:ascii="Times New Roman" w:hAnsi="Times New Roman" w:cs="Times New Roman"/>
                <w:sz w:val="24"/>
                <w:szCs w:val="24"/>
                <w:lang w:val="ru-RU"/>
              </w:rPr>
              <w:t>))</w:t>
            </w:r>
            <w:r w:rsidR="00282B9C" w:rsidRPr="00304527" w:rsidDel="00282B9C">
              <w:rPr>
                <w:rFonts w:ascii="Times New Roman" w:hAnsi="Times New Roman" w:cs="Times New Roman"/>
                <w:sz w:val="24"/>
                <w:szCs w:val="24"/>
                <w:lang w:val="ru-RU"/>
              </w:rPr>
              <w:t xml:space="preserve"> </w:t>
            </w:r>
            <w:r w:rsidRPr="00304527">
              <w:rPr>
                <w:rFonts w:ascii="Times New Roman" w:hAnsi="Times New Roman" w:cs="Times New Roman"/>
                <w:sz w:val="24"/>
                <w:szCs w:val="24"/>
                <w:lang w:val="ru-RU"/>
              </w:rPr>
              <w:t>(2 экз.</w:t>
            </w:r>
            <w:r w:rsidR="00D208D2" w:rsidRPr="00304527">
              <w:rPr>
                <w:rFonts w:ascii="Times New Roman" w:hAnsi="Times New Roman" w:cs="Times New Roman"/>
                <w:sz w:val="24"/>
                <w:szCs w:val="24"/>
                <w:lang w:val="ru-RU"/>
              </w:rPr>
              <w:t xml:space="preserve"> – оригинал + копия</w:t>
            </w:r>
            <w:r w:rsidRPr="00304527">
              <w:rPr>
                <w:rFonts w:ascii="Times New Roman" w:hAnsi="Times New Roman" w:cs="Times New Roman"/>
                <w:sz w:val="24"/>
                <w:szCs w:val="24"/>
                <w:lang w:val="ru-RU"/>
              </w:rPr>
              <w:t xml:space="preserve">), </w:t>
            </w:r>
          </w:p>
          <w:p w14:paraId="478D2583" w14:textId="23B80CAC" w:rsidR="00C84AFC" w:rsidRPr="00304527" w:rsidRDefault="002434E1"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w:t>
            </w:r>
            <w:r w:rsidR="00C84AFC" w:rsidRPr="00304527">
              <w:rPr>
                <w:rFonts w:ascii="Times New Roman" w:hAnsi="Times New Roman" w:cs="Times New Roman"/>
                <w:sz w:val="24"/>
                <w:szCs w:val="24"/>
                <w:lang w:val="ru-RU"/>
              </w:rPr>
              <w:t xml:space="preserve">упаковочные листы </w:t>
            </w:r>
            <w:r w:rsidRPr="00304527">
              <w:rPr>
                <w:rFonts w:ascii="Times New Roman" w:hAnsi="Times New Roman" w:cs="Times New Roman"/>
                <w:sz w:val="24"/>
                <w:szCs w:val="24"/>
                <w:lang w:val="ru-RU"/>
              </w:rPr>
              <w:t>–</w:t>
            </w:r>
            <w:r w:rsidR="00C84AFC" w:rsidRPr="00304527">
              <w:rPr>
                <w:rFonts w:ascii="Times New Roman" w:hAnsi="Times New Roman" w:cs="Times New Roman"/>
                <w:sz w:val="24"/>
                <w:szCs w:val="24"/>
                <w:lang w:val="ru-RU"/>
              </w:rPr>
              <w:t xml:space="preserve"> </w:t>
            </w:r>
            <w:r w:rsidRPr="00304527">
              <w:rPr>
                <w:rFonts w:ascii="Times New Roman" w:hAnsi="Times New Roman" w:cs="Times New Roman"/>
                <w:sz w:val="24"/>
                <w:szCs w:val="24"/>
                <w:lang w:val="ru-RU"/>
              </w:rPr>
              <w:t>(</w:t>
            </w:r>
            <w:r w:rsidR="00C84AFC" w:rsidRPr="00304527">
              <w:rPr>
                <w:rFonts w:ascii="Times New Roman" w:hAnsi="Times New Roman" w:cs="Times New Roman"/>
                <w:sz w:val="24"/>
                <w:szCs w:val="24"/>
                <w:lang w:val="ru-RU"/>
              </w:rPr>
              <w:t>2</w:t>
            </w:r>
            <w:r w:rsidRPr="00304527">
              <w:rPr>
                <w:rFonts w:ascii="Times New Roman" w:hAnsi="Times New Roman" w:cs="Times New Roman"/>
                <w:sz w:val="24"/>
                <w:szCs w:val="24"/>
                <w:lang w:val="ru-RU"/>
              </w:rPr>
              <w:t xml:space="preserve"> </w:t>
            </w:r>
            <w:proofErr w:type="spellStart"/>
            <w:r w:rsidR="00C84AFC" w:rsidRPr="00304527">
              <w:rPr>
                <w:rFonts w:ascii="Times New Roman" w:hAnsi="Times New Roman" w:cs="Times New Roman"/>
                <w:sz w:val="24"/>
                <w:szCs w:val="24"/>
                <w:lang w:val="ru-RU"/>
              </w:rPr>
              <w:t>экз</w:t>
            </w:r>
            <w:proofErr w:type="spellEnd"/>
            <w:r w:rsidR="009A6C87" w:rsidRPr="00304527">
              <w:rPr>
                <w:rFonts w:ascii="Times New Roman" w:hAnsi="Times New Roman" w:cs="Times New Roman"/>
                <w:sz w:val="24"/>
                <w:szCs w:val="24"/>
                <w:lang w:val="ru-RU"/>
              </w:rPr>
              <w:t>, оригиналы</w:t>
            </w:r>
            <w:r w:rsidRPr="00304527">
              <w:rPr>
                <w:rFonts w:ascii="Times New Roman" w:hAnsi="Times New Roman" w:cs="Times New Roman"/>
                <w:sz w:val="24"/>
                <w:szCs w:val="24"/>
                <w:lang w:val="ru-RU"/>
              </w:rPr>
              <w:t>)</w:t>
            </w:r>
            <w:r w:rsidR="00C84AFC" w:rsidRPr="00304527">
              <w:rPr>
                <w:rFonts w:ascii="Times New Roman" w:hAnsi="Times New Roman" w:cs="Times New Roman"/>
                <w:sz w:val="24"/>
                <w:szCs w:val="24"/>
                <w:lang w:val="ru-RU"/>
              </w:rPr>
              <w:t xml:space="preserve">, </w:t>
            </w:r>
          </w:p>
          <w:p w14:paraId="37037693" w14:textId="3E471213" w:rsidR="00C84AFC" w:rsidRPr="00304527" w:rsidRDefault="00C84AFC"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копия декларации о соответствии (2 экз.) </w:t>
            </w:r>
          </w:p>
          <w:p w14:paraId="5E0E0127" w14:textId="2F2EF1EA" w:rsidR="00C84AFC" w:rsidRPr="00304527" w:rsidRDefault="00C84AFC"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или отказное письмо соответствующего государственного органа о том, что данный вид Товара не сертифицируется, </w:t>
            </w:r>
          </w:p>
          <w:p w14:paraId="63399666" w14:textId="0FC05F6C" w:rsidR="00C84AFC" w:rsidRPr="00304527" w:rsidRDefault="00C84AFC" w:rsidP="00527CA3">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-комплект сопроводительной технической документации на русском языке (паспорт, руководство по эксплуатации и </w:t>
            </w:r>
            <w:r w:rsidR="006E7883" w:rsidRPr="00304527">
              <w:rPr>
                <w:rFonts w:ascii="Times New Roman" w:hAnsi="Times New Roman" w:cs="Times New Roman"/>
                <w:sz w:val="24"/>
                <w:szCs w:val="24"/>
                <w:lang w:val="ru-RU"/>
              </w:rPr>
              <w:t>т. д.</w:t>
            </w:r>
            <w:r w:rsidRPr="00304527">
              <w:rPr>
                <w:rFonts w:ascii="Times New Roman" w:hAnsi="Times New Roman" w:cs="Times New Roman"/>
                <w:sz w:val="24"/>
                <w:szCs w:val="24"/>
                <w:lang w:val="ru-RU"/>
              </w:rPr>
              <w:t>).</w:t>
            </w:r>
          </w:p>
          <w:p w14:paraId="334BC53C" w14:textId="6E90B33A" w:rsidR="00C84AFC" w:rsidRPr="00304527" w:rsidRDefault="00C84AFC" w:rsidP="00DF5E68">
            <w:pPr>
              <w:pStyle w:val="a3"/>
              <w:numPr>
                <w:ilvl w:val="1"/>
                <w:numId w:val="30"/>
              </w:numPr>
              <w:spacing w:line="240" w:lineRule="auto"/>
              <w:ind w:left="801" w:hanging="45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Базис поставки по правилам Инкотермс-</w:t>
            </w:r>
            <w:r w:rsidR="00D208D2" w:rsidRPr="00304527">
              <w:rPr>
                <w:rFonts w:ascii="Times New Roman" w:hAnsi="Times New Roman" w:cs="Times New Roman"/>
                <w:sz w:val="24"/>
                <w:szCs w:val="24"/>
                <w:lang w:val="ru-RU"/>
              </w:rPr>
              <w:t>2020</w:t>
            </w:r>
            <w:r w:rsidRPr="00304527">
              <w:rPr>
                <w:rFonts w:ascii="Times New Roman" w:hAnsi="Times New Roman" w:cs="Times New Roman"/>
                <w:sz w:val="24"/>
                <w:szCs w:val="24"/>
                <w:lang w:val="ru-RU"/>
              </w:rPr>
              <w:t>:</w:t>
            </w:r>
            <w:r w:rsidR="00C9021C" w:rsidRPr="00304527">
              <w:rPr>
                <w:rFonts w:ascii="Times New Roman" w:hAnsi="Times New Roman" w:cs="Times New Roman"/>
                <w:sz w:val="24"/>
                <w:szCs w:val="24"/>
                <w:lang w:val="ru-RU"/>
              </w:rPr>
              <w:t xml:space="preserve"> </w:t>
            </w:r>
            <w:r w:rsidR="009A6C87" w:rsidRPr="00304527">
              <w:rPr>
                <w:rFonts w:ascii="Times New Roman" w:hAnsi="Times New Roman" w:cs="Times New Roman"/>
                <w:sz w:val="24"/>
                <w:szCs w:val="24"/>
                <w:lang w:val="ru-RU"/>
              </w:rPr>
              <w:t>-</w:t>
            </w:r>
            <w:r w:rsidR="009A6C87" w:rsidRPr="00304527">
              <w:rPr>
                <w:rFonts w:ascii="Times New Roman" w:hAnsi="Times New Roman" w:cs="Times New Roman"/>
                <w:sz w:val="24"/>
                <w:szCs w:val="24"/>
              </w:rPr>
              <w:t>CIP</w:t>
            </w:r>
            <w:r w:rsidR="009A6C87" w:rsidRPr="00304527">
              <w:rPr>
                <w:rFonts w:ascii="Times New Roman" w:hAnsi="Times New Roman" w:cs="Times New Roman"/>
                <w:sz w:val="24"/>
                <w:szCs w:val="24"/>
                <w:lang w:val="ru-RU"/>
              </w:rPr>
              <w:t xml:space="preserve">, </w:t>
            </w:r>
            <w:r w:rsidR="001452F7">
              <w:rPr>
                <w:rFonts w:ascii="Times New Roman" w:hAnsi="Times New Roman" w:cs="Times New Roman"/>
                <w:sz w:val="24"/>
                <w:szCs w:val="24"/>
                <w:lang w:bidi="he-IL"/>
              </w:rPr>
              <w:t>Bishkek</w:t>
            </w:r>
            <w:r w:rsidR="001452F7">
              <w:rPr>
                <w:rFonts w:ascii="Times New Roman" w:hAnsi="Times New Roman" w:cs="Times New Roman"/>
                <w:sz w:val="24"/>
                <w:szCs w:val="24"/>
                <w:lang w:val="ru-RU" w:bidi="he-IL"/>
              </w:rPr>
              <w:t xml:space="preserve"> </w:t>
            </w:r>
            <w:r w:rsidR="001452F7">
              <w:rPr>
                <w:rFonts w:ascii="Times New Roman" w:hAnsi="Times New Roman" w:cs="Times New Roman"/>
                <w:sz w:val="24"/>
                <w:szCs w:val="24"/>
                <w:lang w:bidi="he-IL"/>
              </w:rPr>
              <w:t>Manas</w:t>
            </w:r>
            <w:r w:rsidR="001452F7" w:rsidRPr="009D232F">
              <w:rPr>
                <w:rFonts w:ascii="Times New Roman" w:hAnsi="Times New Roman" w:cs="Times New Roman"/>
                <w:sz w:val="24"/>
                <w:szCs w:val="24"/>
                <w:lang w:val="ru-RU" w:bidi="he-IL"/>
              </w:rPr>
              <w:t xml:space="preserve"> </w:t>
            </w:r>
            <w:r w:rsidR="001452F7">
              <w:rPr>
                <w:rFonts w:ascii="Times New Roman" w:hAnsi="Times New Roman" w:cs="Times New Roman"/>
                <w:sz w:val="24"/>
                <w:szCs w:val="24"/>
                <w:lang w:bidi="he-IL"/>
              </w:rPr>
              <w:t>Airport</w:t>
            </w:r>
            <w:r w:rsidR="009A6C87" w:rsidRPr="00304527">
              <w:rPr>
                <w:rFonts w:ascii="Times New Roman" w:hAnsi="Times New Roman" w:cs="Times New Roman"/>
                <w:sz w:val="24"/>
                <w:szCs w:val="24"/>
                <w:lang w:val="ru-RU" w:bidi="he-IL"/>
              </w:rPr>
              <w:t xml:space="preserve">, </w:t>
            </w:r>
            <w:r w:rsidR="00775271" w:rsidRPr="00304527">
              <w:rPr>
                <w:rFonts w:ascii="Times New Roman" w:hAnsi="Times New Roman" w:cs="Times New Roman"/>
                <w:sz w:val="24"/>
                <w:szCs w:val="24"/>
                <w:lang w:val="ru-RU" w:bidi="he-IL"/>
              </w:rPr>
              <w:t>Кыргызская Республика</w:t>
            </w:r>
            <w:r w:rsidRPr="00304527">
              <w:rPr>
                <w:rFonts w:ascii="Times New Roman" w:hAnsi="Times New Roman" w:cs="Times New Roman"/>
                <w:sz w:val="24"/>
                <w:szCs w:val="24"/>
                <w:lang w:val="ru-RU"/>
              </w:rPr>
              <w:t>.</w:t>
            </w:r>
          </w:p>
          <w:p w14:paraId="7CDA6423" w14:textId="77777777" w:rsidR="00C84AFC" w:rsidRPr="00304527" w:rsidRDefault="00C84AFC" w:rsidP="00DF5E68">
            <w:pPr>
              <w:pStyle w:val="a3"/>
              <w:numPr>
                <w:ilvl w:val="1"/>
                <w:numId w:val="30"/>
              </w:numPr>
              <w:spacing w:line="240" w:lineRule="auto"/>
              <w:ind w:left="801" w:hanging="45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Упаковка/тара Товара: Товар должен отгружаться в экспортной упаковке, соответствующей его характеру. Упаковка не подлежит возврату. Упаковка должна обеспечивать полную сохранность Товара от всякого рода повреждений при всех видах перевозки до склада Покупателя. Вся деревянная упаковка должна соответствовать требованиям МСФМ 15.</w:t>
            </w:r>
          </w:p>
          <w:p w14:paraId="7200CA80" w14:textId="209D33D2" w:rsidR="00C84AFC" w:rsidRPr="00304527" w:rsidRDefault="00C84AFC" w:rsidP="00DF5E68">
            <w:pPr>
              <w:pStyle w:val="a3"/>
              <w:numPr>
                <w:ilvl w:val="1"/>
                <w:numId w:val="30"/>
              </w:numPr>
              <w:spacing w:line="240" w:lineRule="auto"/>
              <w:ind w:left="801" w:hanging="45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Гарантия качества Товара: срок гарантии составляет </w:t>
            </w:r>
            <w:r w:rsidR="00FE7A24" w:rsidRPr="00304527">
              <w:rPr>
                <w:rFonts w:ascii="Times New Roman" w:hAnsi="Times New Roman" w:cs="Times New Roman"/>
                <w:sz w:val="24"/>
                <w:szCs w:val="24"/>
                <w:lang w:val="ru-RU"/>
              </w:rPr>
              <w:t>12</w:t>
            </w:r>
            <w:r w:rsidRPr="00304527">
              <w:rPr>
                <w:rFonts w:ascii="Times New Roman" w:hAnsi="Times New Roman" w:cs="Times New Roman"/>
                <w:sz w:val="24"/>
                <w:szCs w:val="24"/>
                <w:lang w:val="ru-RU"/>
              </w:rPr>
              <w:t xml:space="preserve"> (</w:t>
            </w:r>
            <w:r w:rsidR="00FE7A24" w:rsidRPr="00304527">
              <w:rPr>
                <w:rFonts w:ascii="Times New Roman" w:hAnsi="Times New Roman" w:cs="Times New Roman"/>
                <w:sz w:val="24"/>
                <w:szCs w:val="24"/>
                <w:lang w:val="ru-RU"/>
              </w:rPr>
              <w:t>двенадцать</w:t>
            </w:r>
            <w:r w:rsidRPr="00304527">
              <w:rPr>
                <w:rFonts w:ascii="Times New Roman" w:hAnsi="Times New Roman" w:cs="Times New Roman"/>
                <w:sz w:val="24"/>
                <w:szCs w:val="24"/>
                <w:lang w:val="ru-RU"/>
              </w:rPr>
              <w:t>) месяц</w:t>
            </w:r>
            <w:r w:rsidR="00FE7A24" w:rsidRPr="00304527">
              <w:rPr>
                <w:rFonts w:ascii="Times New Roman" w:hAnsi="Times New Roman" w:cs="Times New Roman"/>
                <w:sz w:val="24"/>
                <w:szCs w:val="24"/>
                <w:lang w:val="ru-RU"/>
              </w:rPr>
              <w:t>ев</w:t>
            </w:r>
            <w:r w:rsidRPr="00304527">
              <w:rPr>
                <w:rFonts w:ascii="Times New Roman" w:hAnsi="Times New Roman" w:cs="Times New Roman"/>
                <w:sz w:val="24"/>
                <w:szCs w:val="24"/>
                <w:lang w:val="ru-RU"/>
              </w:rPr>
              <w:t xml:space="preserve"> с момента </w:t>
            </w:r>
            <w:r w:rsidR="00B105EB" w:rsidRPr="00304527">
              <w:rPr>
                <w:rFonts w:ascii="Times New Roman" w:hAnsi="Times New Roman" w:cs="Times New Roman"/>
                <w:sz w:val="24"/>
                <w:szCs w:val="24"/>
                <w:lang w:val="ru-RU"/>
              </w:rPr>
              <w:t>подписания акта о приемке в</w:t>
            </w:r>
            <w:r w:rsidRPr="00304527">
              <w:rPr>
                <w:rFonts w:ascii="Times New Roman" w:hAnsi="Times New Roman" w:cs="Times New Roman"/>
                <w:sz w:val="24"/>
                <w:szCs w:val="24"/>
                <w:lang w:val="ru-RU"/>
              </w:rPr>
              <w:t xml:space="preserve"> эксплуатаци</w:t>
            </w:r>
            <w:r w:rsidR="00B105EB" w:rsidRPr="00304527">
              <w:rPr>
                <w:rFonts w:ascii="Times New Roman" w:hAnsi="Times New Roman" w:cs="Times New Roman"/>
                <w:sz w:val="24"/>
                <w:szCs w:val="24"/>
                <w:lang w:val="ru-RU"/>
              </w:rPr>
              <w:t>ю</w:t>
            </w:r>
            <w:r w:rsidRPr="00304527">
              <w:rPr>
                <w:rFonts w:ascii="Times New Roman" w:hAnsi="Times New Roman" w:cs="Times New Roman"/>
                <w:sz w:val="24"/>
                <w:szCs w:val="24"/>
                <w:lang w:val="ru-RU"/>
              </w:rPr>
              <w:t xml:space="preserve">, </w:t>
            </w:r>
            <w:r w:rsidR="00B105EB" w:rsidRPr="00304527">
              <w:rPr>
                <w:rFonts w:ascii="Times New Roman" w:hAnsi="Times New Roman" w:cs="Times New Roman"/>
                <w:sz w:val="24"/>
                <w:szCs w:val="24"/>
                <w:lang w:val="ru-RU"/>
              </w:rPr>
              <w:t>и</w:t>
            </w:r>
            <w:r w:rsidRPr="00304527">
              <w:rPr>
                <w:rFonts w:ascii="Times New Roman" w:hAnsi="Times New Roman" w:cs="Times New Roman"/>
                <w:sz w:val="24"/>
                <w:szCs w:val="24"/>
                <w:lang w:val="ru-RU"/>
              </w:rPr>
              <w:t xml:space="preserve"> не более </w:t>
            </w:r>
            <w:r w:rsidR="00FE7A24" w:rsidRPr="00304527">
              <w:rPr>
                <w:rFonts w:ascii="Times New Roman" w:hAnsi="Times New Roman" w:cs="Times New Roman"/>
                <w:sz w:val="24"/>
                <w:szCs w:val="24"/>
                <w:lang w:val="ru-RU"/>
              </w:rPr>
              <w:t>18</w:t>
            </w:r>
            <w:r w:rsidRPr="00304527">
              <w:rPr>
                <w:rFonts w:ascii="Times New Roman" w:hAnsi="Times New Roman" w:cs="Times New Roman"/>
                <w:sz w:val="24"/>
                <w:szCs w:val="24"/>
                <w:lang w:val="ru-RU"/>
              </w:rPr>
              <w:t xml:space="preserve"> (</w:t>
            </w:r>
            <w:r w:rsidR="00FE7A24" w:rsidRPr="00304527">
              <w:rPr>
                <w:rFonts w:ascii="Times New Roman" w:hAnsi="Times New Roman" w:cs="Times New Roman"/>
                <w:sz w:val="24"/>
                <w:szCs w:val="24"/>
                <w:lang w:val="ru-RU"/>
              </w:rPr>
              <w:t>восемнадцати</w:t>
            </w:r>
            <w:r w:rsidRPr="00304527">
              <w:rPr>
                <w:rFonts w:ascii="Times New Roman" w:hAnsi="Times New Roman" w:cs="Times New Roman"/>
                <w:sz w:val="24"/>
                <w:szCs w:val="24"/>
                <w:lang w:val="ru-RU"/>
              </w:rPr>
              <w:t>) месяцев с даты изготовления, если иное не предусмотрено заводом-изготовителем, ГОСТами, ТУ или Спецификацией</w:t>
            </w:r>
            <w:r w:rsidR="00031F26" w:rsidRPr="00304527">
              <w:rPr>
                <w:rFonts w:ascii="Times New Roman" w:hAnsi="Times New Roman" w:cs="Times New Roman"/>
                <w:sz w:val="24"/>
                <w:szCs w:val="24"/>
                <w:lang w:val="ru-RU"/>
              </w:rPr>
              <w:t>.</w:t>
            </w:r>
            <w:r w:rsidR="008617FD" w:rsidRPr="00304527">
              <w:rPr>
                <w:rFonts w:ascii="Times New Roman" w:hAnsi="Times New Roman" w:cs="Times New Roman"/>
                <w:sz w:val="24"/>
                <w:szCs w:val="24"/>
                <w:lang w:val="ru-RU"/>
              </w:rPr>
              <w:t xml:space="preserve"> Поставщик не дает гарантии на оборудование от неправильного обращения, неправильного применения, неправильной установки, вмешательства в оборудование или стихийных бедствий.    </w:t>
            </w:r>
          </w:p>
          <w:p w14:paraId="04AD3A91" w14:textId="0C974396" w:rsidR="00C84AFC" w:rsidRDefault="00C84AFC" w:rsidP="00FE6C0B">
            <w:pPr>
              <w:pStyle w:val="a3"/>
              <w:numPr>
                <w:ilvl w:val="1"/>
                <w:numId w:val="30"/>
              </w:numPr>
              <w:spacing w:line="240" w:lineRule="auto"/>
              <w:ind w:left="801" w:hanging="529"/>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Срок годности/службы Товара: гарантийные обязательства действуют при условии, что товар хранился, устанавливался и использовался в соответствии с паспортом завода-изготовителя и/или сертификатом/декларацией соответствия/качества на данный вид Товара. Претензии по гарантии не принимаются, если ухудшение качества Товара произошло по вине Покупателя, в случае самовольного уничтожения Товара Покупателем, а также, если после обнаружения недостатков в качестве Товара Покупатель не уведомил об этом Поставщика и/или пытался самостоятельно устранить данные недостатки.</w:t>
            </w:r>
          </w:p>
          <w:p w14:paraId="6B77AA69" w14:textId="104C3220" w:rsidR="00C84AFC" w:rsidRPr="00D43A70" w:rsidRDefault="00C84AFC" w:rsidP="00D43A70">
            <w:pPr>
              <w:pStyle w:val="a3"/>
              <w:numPr>
                <w:ilvl w:val="1"/>
                <w:numId w:val="30"/>
              </w:numPr>
              <w:spacing w:line="240" w:lineRule="auto"/>
              <w:ind w:left="801" w:hanging="529"/>
              <w:jc w:val="both"/>
              <w:rPr>
                <w:rFonts w:ascii="Times New Roman" w:hAnsi="Times New Roman" w:cs="Times New Roman"/>
                <w:sz w:val="24"/>
                <w:szCs w:val="24"/>
                <w:lang w:val="ru-RU"/>
              </w:rPr>
            </w:pPr>
            <w:r w:rsidRPr="00D43A70">
              <w:rPr>
                <w:rFonts w:ascii="Times New Roman" w:hAnsi="Times New Roman" w:cs="Times New Roman"/>
                <w:sz w:val="24"/>
                <w:szCs w:val="24"/>
                <w:lang w:val="ru-RU"/>
              </w:rPr>
              <w:t>Поставщик обязан оформить Товар в уполномоченных государственных органах как экспорт товара по нулевой ставке, а Покупатель в течение 1</w:t>
            </w:r>
            <w:r w:rsidR="002434E1" w:rsidRPr="00D43A70">
              <w:rPr>
                <w:rFonts w:ascii="Times New Roman" w:hAnsi="Times New Roman" w:cs="Times New Roman"/>
                <w:sz w:val="24"/>
                <w:szCs w:val="24"/>
                <w:lang w:val="ru-RU"/>
              </w:rPr>
              <w:t>5</w:t>
            </w:r>
            <w:r w:rsidRPr="00D43A70">
              <w:rPr>
                <w:rFonts w:ascii="Times New Roman" w:hAnsi="Times New Roman" w:cs="Times New Roman"/>
                <w:sz w:val="24"/>
                <w:szCs w:val="24"/>
                <w:lang w:val="ru-RU"/>
              </w:rPr>
              <w:t xml:space="preserve">0 (ста </w:t>
            </w:r>
            <w:r w:rsidR="002434E1" w:rsidRPr="00D43A70">
              <w:rPr>
                <w:rFonts w:ascii="Times New Roman" w:hAnsi="Times New Roman" w:cs="Times New Roman"/>
                <w:sz w:val="24"/>
                <w:szCs w:val="24"/>
                <w:lang w:val="ru-RU"/>
              </w:rPr>
              <w:t>пяти</w:t>
            </w:r>
            <w:r w:rsidRPr="00D43A70">
              <w:rPr>
                <w:rFonts w:ascii="Times New Roman" w:hAnsi="Times New Roman" w:cs="Times New Roman"/>
                <w:sz w:val="24"/>
                <w:szCs w:val="24"/>
                <w:lang w:val="ru-RU"/>
              </w:rPr>
              <w:t>десяти) календарных дней с момента поставки Товара обязан отправить Поставщику заявление о ввозе товаров и уплате косвенных налогов (</w:t>
            </w:r>
            <w:r w:rsidR="002434E1" w:rsidRPr="00D43A70">
              <w:rPr>
                <w:rFonts w:ascii="Times New Roman" w:hAnsi="Times New Roman" w:cs="Times New Roman"/>
                <w:sz w:val="24"/>
                <w:szCs w:val="24"/>
                <w:lang w:val="ru-RU"/>
              </w:rPr>
              <w:t>сканированную копию</w:t>
            </w:r>
            <w:r w:rsidRPr="00D43A70">
              <w:rPr>
                <w:rFonts w:ascii="Times New Roman" w:hAnsi="Times New Roman" w:cs="Times New Roman"/>
                <w:sz w:val="24"/>
                <w:szCs w:val="24"/>
                <w:lang w:val="ru-RU"/>
              </w:rPr>
              <w:t xml:space="preserve">) с отметкой налогового органа Кыргызской Республики. </w:t>
            </w:r>
          </w:p>
          <w:p w14:paraId="2DFD9C8E" w14:textId="36A468F0" w:rsidR="00D43A70" w:rsidRPr="00D43A70" w:rsidRDefault="00C84AFC" w:rsidP="00D43A70">
            <w:pPr>
              <w:pStyle w:val="a3"/>
              <w:spacing w:line="240" w:lineRule="auto"/>
              <w:ind w:left="80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Все банковские расходы, возникающие в банке Покупателя, оплачиваются Покупателем. Все банковские расходы, возникающие в банке Поставщика, включая комиссии банков-корреспондентов, оплачиваются Поставщиком.</w:t>
            </w:r>
          </w:p>
          <w:p w14:paraId="68D179ED" w14:textId="77777777" w:rsidR="00D43A70" w:rsidRPr="00304527" w:rsidRDefault="00D43A70" w:rsidP="00C00666">
            <w:pPr>
              <w:pStyle w:val="a3"/>
              <w:spacing w:line="240" w:lineRule="auto"/>
              <w:ind w:left="801"/>
              <w:jc w:val="both"/>
              <w:rPr>
                <w:rFonts w:ascii="Times New Roman" w:hAnsi="Times New Roman" w:cs="Times New Roman"/>
                <w:sz w:val="24"/>
                <w:szCs w:val="24"/>
                <w:lang w:val="ru-RU"/>
              </w:rPr>
            </w:pPr>
          </w:p>
        </w:tc>
      </w:tr>
      <w:tr w:rsidR="00304527" w:rsidRPr="00304527" w14:paraId="45C0A196" w14:textId="77777777" w:rsidTr="00121BFC">
        <w:trPr>
          <w:trHeight w:val="522"/>
        </w:trPr>
        <w:tc>
          <w:tcPr>
            <w:tcW w:w="11015" w:type="dxa"/>
            <w:tcBorders>
              <w:top w:val="nil"/>
              <w:bottom w:val="nil"/>
            </w:tcBorders>
            <w:hideMark/>
          </w:tcPr>
          <w:p w14:paraId="1715C0F0" w14:textId="2428AF1B" w:rsidR="00064AB7" w:rsidRPr="00304527" w:rsidRDefault="00D43A70" w:rsidP="00D43A70">
            <w:pPr>
              <w:pStyle w:val="a3"/>
              <w:spacing w:line="240" w:lineRule="auto"/>
              <w:ind w:left="36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3.12.</w:t>
            </w:r>
            <w:r w:rsidRPr="00304527">
              <w:rPr>
                <w:rFonts w:ascii="Times New Roman" w:hAnsi="Times New Roman" w:cs="Times New Roman"/>
                <w:sz w:val="24"/>
                <w:szCs w:val="24"/>
                <w:lang w:val="ru-RU"/>
              </w:rPr>
              <w:t xml:space="preserve"> Услуги</w:t>
            </w:r>
            <w:r w:rsidR="00C84AFC" w:rsidRPr="00304527">
              <w:rPr>
                <w:rFonts w:ascii="Times New Roman" w:hAnsi="Times New Roman" w:cs="Times New Roman"/>
                <w:sz w:val="24"/>
                <w:szCs w:val="24"/>
                <w:lang w:val="ru-RU"/>
              </w:rPr>
              <w:t xml:space="preserve"> (работы), оказываемые Поставщиком при поставке Товара:</w:t>
            </w:r>
          </w:p>
          <w:p w14:paraId="637BAA0D" w14:textId="3C45FA91" w:rsidR="00D25CF0" w:rsidRPr="00D43A70" w:rsidRDefault="00975EC2" w:rsidP="00013A40">
            <w:pPr>
              <w:pStyle w:val="a3"/>
              <w:numPr>
                <w:ilvl w:val="1"/>
                <w:numId w:val="37"/>
              </w:numPr>
              <w:spacing w:line="240" w:lineRule="auto"/>
              <w:ind w:left="616" w:hanging="270"/>
              <w:jc w:val="both"/>
              <w:rPr>
                <w:rFonts w:ascii="Times New Roman" w:hAnsi="Times New Roman" w:cs="Times New Roman"/>
                <w:sz w:val="24"/>
                <w:szCs w:val="24"/>
                <w:lang w:val="ru-RU"/>
              </w:rPr>
            </w:pPr>
            <w:r w:rsidRPr="00D43A70">
              <w:rPr>
                <w:rFonts w:ascii="Times New Roman" w:hAnsi="Times New Roman" w:cs="Times New Roman"/>
                <w:sz w:val="24"/>
                <w:szCs w:val="24"/>
                <w:lang w:val="ru-RU"/>
              </w:rPr>
              <w:t xml:space="preserve"> </w:t>
            </w:r>
            <w:r w:rsidR="00C31981" w:rsidRPr="00D43A70">
              <w:rPr>
                <w:rFonts w:ascii="Times New Roman" w:hAnsi="Times New Roman" w:cs="Times New Roman"/>
                <w:sz w:val="24"/>
                <w:szCs w:val="24"/>
                <w:lang w:val="ru-RU"/>
              </w:rPr>
              <w:t xml:space="preserve">Поставщик выполняет </w:t>
            </w:r>
            <w:r w:rsidR="00DF5E68" w:rsidRPr="00D43A70">
              <w:rPr>
                <w:rFonts w:ascii="Times New Roman" w:hAnsi="Times New Roman" w:cs="Times New Roman"/>
                <w:sz w:val="24"/>
                <w:szCs w:val="24"/>
                <w:lang w:val="ru-RU"/>
              </w:rPr>
              <w:t>услуги по установке уровнемеров и сопутствующих комплектующих</w:t>
            </w:r>
            <w:r w:rsidR="008617FD" w:rsidRPr="00D43A70">
              <w:rPr>
                <w:rFonts w:ascii="Times New Roman" w:hAnsi="Times New Roman" w:cs="Times New Roman"/>
                <w:sz w:val="24"/>
                <w:szCs w:val="24"/>
                <w:lang w:val="ru-RU"/>
              </w:rPr>
              <w:t>,</w:t>
            </w:r>
            <w:r w:rsidR="00DF5E68" w:rsidRPr="00D43A70">
              <w:rPr>
                <w:rFonts w:ascii="Times New Roman" w:hAnsi="Times New Roman" w:cs="Times New Roman"/>
                <w:sz w:val="24"/>
                <w:szCs w:val="24"/>
                <w:lang w:val="ru-RU"/>
              </w:rPr>
              <w:t xml:space="preserve"> </w:t>
            </w:r>
            <w:r w:rsidR="00C31981" w:rsidRPr="00D43A70">
              <w:rPr>
                <w:rFonts w:ascii="Times New Roman" w:hAnsi="Times New Roman" w:cs="Times New Roman"/>
                <w:sz w:val="24"/>
                <w:szCs w:val="24"/>
                <w:lang w:val="ru-RU"/>
              </w:rPr>
              <w:t>работы на территории Заказчика, а именно</w:t>
            </w:r>
            <w:r w:rsidR="00585F79" w:rsidRPr="00D43A70">
              <w:rPr>
                <w:rFonts w:ascii="Times New Roman" w:hAnsi="Times New Roman" w:cs="Times New Roman"/>
                <w:sz w:val="24"/>
                <w:szCs w:val="24"/>
                <w:lang w:val="ru-RU"/>
              </w:rPr>
              <w:t>: установку, пусконаладку и запуск.</w:t>
            </w:r>
          </w:p>
          <w:p w14:paraId="3390B05E" w14:textId="40389834" w:rsidR="006306FF" w:rsidRPr="00304527" w:rsidRDefault="00D43A70" w:rsidP="00D43A70">
            <w:pPr>
              <w:pStyle w:val="a3"/>
              <w:numPr>
                <w:ilvl w:val="1"/>
                <w:numId w:val="37"/>
              </w:numPr>
              <w:spacing w:line="240" w:lineRule="auto"/>
              <w:ind w:left="697" w:hanging="351"/>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306FF" w:rsidRPr="00304527">
              <w:rPr>
                <w:rFonts w:ascii="Times New Roman" w:hAnsi="Times New Roman" w:cs="Times New Roman"/>
                <w:sz w:val="24"/>
                <w:szCs w:val="24"/>
                <w:lang w:val="ru-RU"/>
              </w:rPr>
              <w:t xml:space="preserve">Стоимость услуг входит в общую стоимость </w:t>
            </w:r>
            <w:r w:rsidR="00657F5E" w:rsidRPr="00304527">
              <w:rPr>
                <w:rFonts w:ascii="Times New Roman" w:hAnsi="Times New Roman" w:cs="Times New Roman"/>
                <w:sz w:val="24"/>
                <w:szCs w:val="24"/>
                <w:lang w:val="ru-RU"/>
              </w:rPr>
              <w:t>Д</w:t>
            </w:r>
            <w:r w:rsidR="009507BE" w:rsidRPr="00304527">
              <w:rPr>
                <w:rFonts w:ascii="Times New Roman" w:hAnsi="Times New Roman" w:cs="Times New Roman"/>
                <w:sz w:val="24"/>
                <w:szCs w:val="24"/>
                <w:lang w:val="ru-RU"/>
              </w:rPr>
              <w:t>оговора, указанн</w:t>
            </w:r>
            <w:r w:rsidR="0081203F">
              <w:rPr>
                <w:rFonts w:ascii="Times New Roman" w:hAnsi="Times New Roman" w:cs="Times New Roman"/>
                <w:sz w:val="24"/>
                <w:szCs w:val="24"/>
                <w:lang w:val="ru-RU"/>
              </w:rPr>
              <w:t>ую</w:t>
            </w:r>
            <w:r w:rsidR="009507BE" w:rsidRPr="00304527">
              <w:rPr>
                <w:rFonts w:ascii="Times New Roman" w:hAnsi="Times New Roman" w:cs="Times New Roman"/>
                <w:sz w:val="24"/>
                <w:szCs w:val="24"/>
                <w:lang w:val="ru-RU"/>
              </w:rPr>
              <w:t xml:space="preserve"> пунк</w:t>
            </w:r>
            <w:r w:rsidR="0081203F">
              <w:rPr>
                <w:rFonts w:ascii="Times New Roman" w:hAnsi="Times New Roman" w:cs="Times New Roman"/>
                <w:sz w:val="24"/>
                <w:szCs w:val="24"/>
                <w:lang w:val="ru-RU"/>
              </w:rPr>
              <w:t>те</w:t>
            </w:r>
            <w:r w:rsidR="009507BE" w:rsidRPr="00304527">
              <w:rPr>
                <w:rFonts w:ascii="Times New Roman" w:hAnsi="Times New Roman" w:cs="Times New Roman"/>
                <w:sz w:val="24"/>
                <w:szCs w:val="24"/>
                <w:lang w:val="ru-RU"/>
              </w:rPr>
              <w:t xml:space="preserve"> </w:t>
            </w:r>
            <w:r w:rsidR="00DF5E68" w:rsidRPr="00304527">
              <w:rPr>
                <w:rFonts w:ascii="Times New Roman" w:hAnsi="Times New Roman" w:cs="Times New Roman"/>
                <w:sz w:val="24"/>
                <w:szCs w:val="24"/>
                <w:lang w:val="ru-RU"/>
              </w:rPr>
              <w:t>2</w:t>
            </w:r>
            <w:r w:rsidR="009507BE" w:rsidRPr="00304527">
              <w:rPr>
                <w:rFonts w:ascii="Times New Roman" w:hAnsi="Times New Roman" w:cs="Times New Roman"/>
                <w:sz w:val="24"/>
                <w:szCs w:val="24"/>
                <w:lang w:val="ru-RU"/>
              </w:rPr>
              <w:t>.</w:t>
            </w:r>
            <w:r w:rsidR="00DF5E68" w:rsidRPr="00304527">
              <w:rPr>
                <w:rFonts w:ascii="Times New Roman" w:hAnsi="Times New Roman" w:cs="Times New Roman"/>
                <w:sz w:val="24"/>
                <w:szCs w:val="24"/>
                <w:lang w:val="ru-RU"/>
              </w:rPr>
              <w:t>1.</w:t>
            </w:r>
            <w:r w:rsidR="009507BE" w:rsidRPr="00304527">
              <w:rPr>
                <w:rFonts w:ascii="Times New Roman" w:hAnsi="Times New Roman" w:cs="Times New Roman"/>
                <w:sz w:val="24"/>
                <w:szCs w:val="24"/>
                <w:lang w:val="ru-RU"/>
              </w:rPr>
              <w:t xml:space="preserve"> Договора.</w:t>
            </w:r>
          </w:p>
          <w:p w14:paraId="6E89DE87" w14:textId="4C971B0B" w:rsidR="00675E45" w:rsidRPr="00D43A70" w:rsidRDefault="009507BE" w:rsidP="00D247F1">
            <w:pPr>
              <w:pStyle w:val="a3"/>
              <w:numPr>
                <w:ilvl w:val="1"/>
                <w:numId w:val="37"/>
              </w:numPr>
              <w:spacing w:line="240" w:lineRule="auto"/>
              <w:ind w:left="706" w:hanging="540"/>
              <w:jc w:val="both"/>
              <w:rPr>
                <w:rFonts w:ascii="Times New Roman" w:hAnsi="Times New Roman" w:cs="Times New Roman"/>
                <w:sz w:val="24"/>
                <w:szCs w:val="24"/>
                <w:lang w:val="ru-RU"/>
              </w:rPr>
            </w:pPr>
            <w:r w:rsidRPr="00D43A70">
              <w:rPr>
                <w:rFonts w:ascii="Times New Roman" w:hAnsi="Times New Roman" w:cs="Times New Roman"/>
                <w:sz w:val="24"/>
                <w:szCs w:val="24"/>
                <w:lang w:val="ru-RU"/>
              </w:rPr>
              <w:t>Период проведения услуг будет согласован Сторонами после получения Покупателем Товара.</w:t>
            </w:r>
          </w:p>
          <w:p w14:paraId="72E8EFB2" w14:textId="101E1EA2" w:rsidR="006244AB" w:rsidRPr="00304527" w:rsidRDefault="00E715BD" w:rsidP="00013A40">
            <w:pPr>
              <w:pStyle w:val="a3"/>
              <w:numPr>
                <w:ilvl w:val="1"/>
                <w:numId w:val="37"/>
              </w:numPr>
              <w:spacing w:line="240" w:lineRule="auto"/>
              <w:ind w:left="706"/>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Гарантия качества Работ:</w:t>
            </w:r>
            <w:r w:rsidR="0095114A" w:rsidRPr="00304527">
              <w:rPr>
                <w:rFonts w:ascii="Times New Roman" w:hAnsi="Times New Roman" w:cs="Times New Roman"/>
                <w:sz w:val="24"/>
                <w:szCs w:val="24"/>
                <w:lang w:val="ru-RU"/>
              </w:rPr>
              <w:t xml:space="preserve"> </w:t>
            </w:r>
            <w:r w:rsidR="00CB7BAB" w:rsidRPr="00304527">
              <w:rPr>
                <w:rFonts w:ascii="Times New Roman" w:hAnsi="Times New Roman" w:cs="Times New Roman"/>
                <w:sz w:val="24"/>
                <w:szCs w:val="24"/>
                <w:lang w:val="ru-RU"/>
              </w:rPr>
              <w:t>12</w:t>
            </w:r>
            <w:r w:rsidR="00BD5295" w:rsidRPr="00304527">
              <w:rPr>
                <w:rFonts w:ascii="Times New Roman" w:hAnsi="Times New Roman" w:cs="Times New Roman"/>
                <w:sz w:val="24"/>
                <w:szCs w:val="24"/>
                <w:lang w:val="ru-RU"/>
              </w:rPr>
              <w:t xml:space="preserve"> месяц</w:t>
            </w:r>
            <w:r w:rsidR="00CB7BAB" w:rsidRPr="00304527">
              <w:rPr>
                <w:rFonts w:ascii="Times New Roman" w:hAnsi="Times New Roman" w:cs="Times New Roman"/>
                <w:sz w:val="24"/>
                <w:szCs w:val="24"/>
                <w:lang w:val="ru-RU"/>
              </w:rPr>
              <w:t>ев</w:t>
            </w:r>
            <w:r w:rsidR="00BD5295" w:rsidRPr="00304527">
              <w:rPr>
                <w:rFonts w:ascii="Times New Roman" w:hAnsi="Times New Roman" w:cs="Times New Roman"/>
                <w:sz w:val="24"/>
                <w:szCs w:val="24"/>
                <w:lang w:val="ru-RU"/>
              </w:rPr>
              <w:t xml:space="preserve"> с момента подписания Акта выполненных работ</w:t>
            </w:r>
            <w:r w:rsidR="00352D7A" w:rsidRPr="00304527">
              <w:rPr>
                <w:rFonts w:ascii="Times New Roman" w:hAnsi="Times New Roman" w:cs="Times New Roman"/>
                <w:sz w:val="24"/>
                <w:szCs w:val="24"/>
                <w:lang w:val="ru-RU"/>
              </w:rPr>
              <w:t>.</w:t>
            </w:r>
          </w:p>
          <w:p w14:paraId="03D01CE0" w14:textId="5F7DA9D3" w:rsidR="006244AB" w:rsidRPr="00304527" w:rsidRDefault="006244AB" w:rsidP="00013A40">
            <w:pPr>
              <w:pStyle w:val="a3"/>
              <w:numPr>
                <w:ilvl w:val="1"/>
                <w:numId w:val="37"/>
              </w:numPr>
              <w:spacing w:line="240" w:lineRule="auto"/>
              <w:ind w:left="706"/>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Иные условия: </w:t>
            </w:r>
          </w:p>
          <w:p w14:paraId="0A3D8286" w14:textId="5633DE87" w:rsidR="00352D7A" w:rsidRPr="00304527" w:rsidRDefault="006244AB" w:rsidP="00013A40">
            <w:pPr>
              <w:pStyle w:val="a3"/>
              <w:spacing w:line="240" w:lineRule="auto"/>
              <w:ind w:left="706"/>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После подписания настоящего договора По</w:t>
            </w:r>
            <w:r w:rsidR="00265875" w:rsidRPr="00304527">
              <w:rPr>
                <w:rFonts w:ascii="Times New Roman" w:hAnsi="Times New Roman" w:cs="Times New Roman"/>
                <w:sz w:val="24"/>
                <w:szCs w:val="24"/>
                <w:lang w:val="ru-RU"/>
              </w:rPr>
              <w:t>ставщик</w:t>
            </w:r>
            <w:r w:rsidRPr="00304527">
              <w:rPr>
                <w:rFonts w:ascii="Times New Roman" w:hAnsi="Times New Roman" w:cs="Times New Roman"/>
                <w:sz w:val="24"/>
                <w:szCs w:val="24"/>
                <w:lang w:val="ru-RU"/>
              </w:rPr>
              <w:t xml:space="preserve"> обязуется предоставить и согласовать с Заказчиком перечень оборудования, необходимого для выполнения Работ и временно ввозимого на территорию Кыргызской Республики. Перечень оборудования должен содержать в себе </w:t>
            </w:r>
            <w:r w:rsidRPr="00304527">
              <w:rPr>
                <w:rFonts w:ascii="Times New Roman" w:hAnsi="Times New Roman" w:cs="Times New Roman"/>
                <w:sz w:val="24"/>
                <w:szCs w:val="24"/>
                <w:lang w:val="ru-RU"/>
              </w:rPr>
              <w:lastRenderedPageBreak/>
              <w:t>описание ввозимого оборудования, серийный номер, оценочную стоимость для таможенных целей, страну происхождения оборудования.</w:t>
            </w:r>
          </w:p>
          <w:p w14:paraId="4CE54428" w14:textId="77777777" w:rsidR="00CB7BAB" w:rsidRPr="00013A40" w:rsidRDefault="00CB7BAB" w:rsidP="00013A40">
            <w:pPr>
              <w:spacing w:line="240" w:lineRule="auto"/>
              <w:jc w:val="both"/>
              <w:rPr>
                <w:rFonts w:ascii="Times New Roman" w:hAnsi="Times New Roman" w:cs="Times New Roman"/>
                <w:sz w:val="24"/>
                <w:szCs w:val="24"/>
                <w:lang w:val="ru-RU"/>
              </w:rPr>
            </w:pPr>
          </w:p>
          <w:p w14:paraId="541C62F6" w14:textId="6BE146E2" w:rsidR="00D43A70" w:rsidRPr="00013A40" w:rsidRDefault="00DF5E68" w:rsidP="00013A40">
            <w:pPr>
              <w:pStyle w:val="a3"/>
              <w:numPr>
                <w:ilvl w:val="0"/>
                <w:numId w:val="24"/>
              </w:numPr>
              <w:spacing w:line="240" w:lineRule="auto"/>
              <w:jc w:val="center"/>
              <w:rPr>
                <w:rFonts w:ascii="Times New Roman" w:hAnsi="Times New Roman" w:cs="Times New Roman"/>
                <w:b/>
                <w:bCs/>
                <w:lang w:val="ru-RU"/>
              </w:rPr>
            </w:pPr>
            <w:r w:rsidRPr="00304527">
              <w:rPr>
                <w:rFonts w:ascii="Times New Roman" w:hAnsi="Times New Roman" w:cs="Times New Roman"/>
                <w:b/>
                <w:bCs/>
                <w:lang w:val="ru-RU"/>
              </w:rPr>
              <w:t>ПРОЧИЕ УСЛОВИЯ</w:t>
            </w:r>
            <w:r w:rsidR="00D43A70">
              <w:rPr>
                <w:rFonts w:ascii="Times New Roman" w:hAnsi="Times New Roman" w:cs="Times New Roman"/>
                <w:b/>
                <w:bCs/>
                <w:lang w:val="ru-RU"/>
              </w:rPr>
              <w:t>.</w:t>
            </w:r>
          </w:p>
          <w:p w14:paraId="19BEBF61" w14:textId="648B87A7" w:rsidR="00DF5E68" w:rsidRPr="00304527" w:rsidRDefault="00DF5E68" w:rsidP="006244AB">
            <w:pPr>
              <w:pStyle w:val="a3"/>
              <w:spacing w:line="240" w:lineRule="auto"/>
              <w:ind w:left="785"/>
              <w:jc w:val="both"/>
              <w:rPr>
                <w:rFonts w:ascii="Times New Roman" w:hAnsi="Times New Roman" w:cs="Times New Roman"/>
                <w:sz w:val="24"/>
                <w:szCs w:val="24"/>
                <w:lang w:val="ru-RU"/>
              </w:rPr>
            </w:pPr>
          </w:p>
        </w:tc>
      </w:tr>
      <w:tr w:rsidR="00304527" w:rsidRPr="0051037E" w14:paraId="030EA3A6" w14:textId="77777777" w:rsidTr="00121BFC">
        <w:trPr>
          <w:trHeight w:val="710"/>
        </w:trPr>
        <w:tc>
          <w:tcPr>
            <w:tcW w:w="11015" w:type="dxa"/>
            <w:tcBorders>
              <w:top w:val="nil"/>
              <w:bottom w:val="nil"/>
            </w:tcBorders>
            <w:hideMark/>
          </w:tcPr>
          <w:p w14:paraId="32EE5C54" w14:textId="21FF7B24" w:rsidR="00C84AFC" w:rsidRPr="00304527" w:rsidRDefault="00C84AFC" w:rsidP="00420378">
            <w:pPr>
              <w:pStyle w:val="a3"/>
              <w:numPr>
                <w:ilvl w:val="1"/>
                <w:numId w:val="36"/>
              </w:numPr>
              <w:spacing w:line="240" w:lineRule="auto"/>
              <w:ind w:left="98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lastRenderedPageBreak/>
              <w:t>Ответственные лица (как определено в Общих условиях):</w:t>
            </w:r>
          </w:p>
          <w:p w14:paraId="7D58BE15" w14:textId="00E96065" w:rsidR="00C84AFC" w:rsidRPr="00304527" w:rsidRDefault="00CC7061" w:rsidP="00B06633">
            <w:pPr>
              <w:pStyle w:val="a3"/>
              <w:ind w:left="1406" w:hanging="425"/>
              <w:rPr>
                <w:lang w:val="ru-RU" w:eastAsia="ru-RU"/>
              </w:rPr>
            </w:pPr>
            <w:r w:rsidRPr="00304527">
              <w:rPr>
                <w:rFonts w:ascii="Times New Roman" w:hAnsi="Times New Roman" w:cs="Times New Roman"/>
                <w:sz w:val="24"/>
                <w:szCs w:val="24"/>
                <w:lang w:val="ru-RU"/>
              </w:rPr>
              <w:t>А)</w:t>
            </w:r>
            <w:r w:rsidR="00C84AFC" w:rsidRPr="00304527">
              <w:rPr>
                <w:rFonts w:ascii="Times New Roman" w:hAnsi="Times New Roman" w:cs="Times New Roman"/>
                <w:sz w:val="24"/>
                <w:szCs w:val="24"/>
                <w:lang w:val="ru-RU"/>
              </w:rPr>
              <w:t xml:space="preserve"> Ответственным лицом </w:t>
            </w:r>
            <w:r w:rsidR="001F43AA" w:rsidRPr="00304527">
              <w:rPr>
                <w:rFonts w:ascii="Times New Roman" w:hAnsi="Times New Roman" w:cs="Times New Roman"/>
                <w:sz w:val="24"/>
                <w:szCs w:val="24"/>
                <w:lang w:val="ru-RU"/>
              </w:rPr>
              <w:t>Заказчика</w:t>
            </w:r>
            <w:r w:rsidR="00C84AFC" w:rsidRPr="00304527">
              <w:rPr>
                <w:rFonts w:ascii="Times New Roman" w:hAnsi="Times New Roman" w:cs="Times New Roman"/>
                <w:sz w:val="24"/>
                <w:szCs w:val="24"/>
                <w:lang w:val="ru-RU"/>
              </w:rPr>
              <w:t xml:space="preserve"> является</w:t>
            </w:r>
            <w:r w:rsidR="0024013C" w:rsidRPr="00304527">
              <w:rPr>
                <w:rFonts w:ascii="Times New Roman" w:hAnsi="Times New Roman" w:cs="Times New Roman"/>
                <w:sz w:val="24"/>
                <w:szCs w:val="24"/>
                <w:lang w:val="ru-RU"/>
              </w:rPr>
              <w:t xml:space="preserve"> </w:t>
            </w:r>
            <w:r w:rsidR="003439B0">
              <w:rPr>
                <w:rFonts w:ascii="Times New Roman" w:hAnsi="Times New Roman" w:cs="Times New Roman"/>
                <w:sz w:val="24"/>
                <w:szCs w:val="24"/>
                <w:lang w:val="ru-RU"/>
              </w:rPr>
              <w:t>________</w:t>
            </w:r>
            <w:r w:rsidR="00C84AFC" w:rsidRPr="00304527">
              <w:rPr>
                <w:rFonts w:ascii="Times New Roman" w:hAnsi="Times New Roman" w:cs="Times New Roman"/>
                <w:sz w:val="24"/>
                <w:szCs w:val="24"/>
                <w:lang w:val="ru-RU"/>
              </w:rPr>
              <w:t>.</w:t>
            </w:r>
          </w:p>
          <w:p w14:paraId="508114FA" w14:textId="04ED3D9C" w:rsidR="00C84AFC" w:rsidRPr="004C1911" w:rsidRDefault="00CC7061" w:rsidP="00B06633">
            <w:pPr>
              <w:pStyle w:val="a3"/>
              <w:tabs>
                <w:tab w:val="left" w:pos="697"/>
                <w:tab w:val="left" w:pos="984"/>
              </w:tabs>
              <w:spacing w:line="240" w:lineRule="auto"/>
              <w:ind w:left="697" w:firstLine="284"/>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Б) </w:t>
            </w:r>
            <w:r w:rsidR="00C84AFC" w:rsidRPr="00304527">
              <w:rPr>
                <w:rFonts w:ascii="Times New Roman" w:hAnsi="Times New Roman" w:cs="Times New Roman"/>
                <w:sz w:val="24"/>
                <w:szCs w:val="24"/>
                <w:lang w:val="ru-RU"/>
              </w:rPr>
              <w:t xml:space="preserve">Ответственным лицом Поставщика является </w:t>
            </w:r>
            <w:r w:rsidR="003439B0">
              <w:rPr>
                <w:rFonts w:ascii="Times New Roman" w:hAnsi="Times New Roman" w:cs="Times New Roman"/>
                <w:sz w:val="24"/>
                <w:szCs w:val="24"/>
                <w:lang w:val="ru-RU"/>
              </w:rPr>
              <w:t>_______</w:t>
            </w:r>
            <w:r w:rsidR="006E7883" w:rsidRPr="00304527">
              <w:rPr>
                <w:rFonts w:ascii="Times New Roman" w:hAnsi="Times New Roman" w:cs="Times New Roman"/>
                <w:sz w:val="24"/>
                <w:szCs w:val="24"/>
                <w:lang w:val="ru-RU"/>
              </w:rPr>
              <w:t xml:space="preserve"> </w:t>
            </w:r>
          </w:p>
        </w:tc>
      </w:tr>
      <w:tr w:rsidR="00304527" w:rsidRPr="0051037E" w14:paraId="559029F7" w14:textId="77777777" w:rsidTr="00121BFC">
        <w:trPr>
          <w:trHeight w:val="997"/>
        </w:trPr>
        <w:tc>
          <w:tcPr>
            <w:tcW w:w="11015" w:type="dxa"/>
            <w:tcBorders>
              <w:top w:val="nil"/>
              <w:left w:val="nil"/>
              <w:bottom w:val="nil"/>
              <w:right w:val="nil"/>
            </w:tcBorders>
            <w:hideMark/>
          </w:tcPr>
          <w:p w14:paraId="293AF32F" w14:textId="074FBB65" w:rsidR="00C84AFC" w:rsidRPr="00304527" w:rsidRDefault="00166A51" w:rsidP="000332B6">
            <w:pPr>
              <w:spacing w:line="240" w:lineRule="auto"/>
              <w:ind w:left="839" w:hanging="261"/>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4.2 </w:t>
            </w:r>
            <w:r w:rsidR="004735F9" w:rsidRPr="00304527">
              <w:rPr>
                <w:rFonts w:ascii="Times New Roman" w:hAnsi="Times New Roman" w:cs="Times New Roman"/>
                <w:sz w:val="24"/>
                <w:szCs w:val="24"/>
                <w:lang w:val="ru-RU"/>
              </w:rPr>
              <w:t xml:space="preserve">При нарушении сроков поставки либо недопоставки Товара Покупатель вправе </w:t>
            </w:r>
            <w:r w:rsidR="0026736B" w:rsidRPr="00304527">
              <w:rPr>
                <w:rFonts w:ascii="Times New Roman" w:hAnsi="Times New Roman" w:cs="Times New Roman"/>
                <w:sz w:val="24"/>
                <w:szCs w:val="24"/>
                <w:lang w:val="ru-RU"/>
              </w:rPr>
              <w:br/>
            </w:r>
            <w:r w:rsidR="004735F9" w:rsidRPr="00304527">
              <w:rPr>
                <w:rFonts w:ascii="Times New Roman" w:hAnsi="Times New Roman" w:cs="Times New Roman"/>
                <w:sz w:val="24"/>
                <w:szCs w:val="24"/>
                <w:lang w:val="ru-RU"/>
              </w:rPr>
              <w:t xml:space="preserve">(i) требовать </w:t>
            </w:r>
            <w:r w:rsidR="00CC7061" w:rsidRPr="00304527">
              <w:rPr>
                <w:rFonts w:ascii="Times New Roman" w:hAnsi="Times New Roman" w:cs="Times New Roman"/>
                <w:sz w:val="24"/>
                <w:szCs w:val="24"/>
                <w:lang w:val="ru-RU"/>
              </w:rPr>
              <w:t>от Поставщика</w:t>
            </w:r>
            <w:r w:rsidR="004735F9" w:rsidRPr="00304527">
              <w:rPr>
                <w:rFonts w:ascii="Times New Roman" w:hAnsi="Times New Roman" w:cs="Times New Roman"/>
                <w:sz w:val="24"/>
                <w:szCs w:val="24"/>
                <w:lang w:val="ru-RU"/>
              </w:rPr>
              <w:t xml:space="preserve"> уплаты пени в размере 0,</w:t>
            </w:r>
            <w:r w:rsidR="00AF2257">
              <w:rPr>
                <w:rFonts w:ascii="Times New Roman" w:hAnsi="Times New Roman" w:cs="Times New Roman"/>
                <w:sz w:val="24"/>
                <w:szCs w:val="24"/>
                <w:lang w:val="ru-RU"/>
              </w:rPr>
              <w:t>1</w:t>
            </w:r>
            <w:r w:rsidR="004735F9" w:rsidRPr="00304527">
              <w:rPr>
                <w:rFonts w:ascii="Times New Roman" w:hAnsi="Times New Roman" w:cs="Times New Roman"/>
                <w:sz w:val="24"/>
                <w:szCs w:val="24"/>
                <w:lang w:val="ru-RU"/>
              </w:rPr>
              <w:t xml:space="preserve">% от Стоимости Товара, подлежащего поставке, либо стоимости недопоставленной части, за каждый день просрочки, и/или </w:t>
            </w:r>
            <w:r w:rsidR="0026736B" w:rsidRPr="00304527">
              <w:rPr>
                <w:rFonts w:ascii="Times New Roman" w:hAnsi="Times New Roman" w:cs="Times New Roman"/>
                <w:sz w:val="24"/>
                <w:szCs w:val="24"/>
                <w:lang w:val="ru-RU"/>
              </w:rPr>
              <w:br/>
            </w:r>
            <w:r w:rsidR="004735F9" w:rsidRPr="00304527">
              <w:rPr>
                <w:rFonts w:ascii="Times New Roman" w:hAnsi="Times New Roman" w:cs="Times New Roman"/>
                <w:sz w:val="24"/>
                <w:szCs w:val="24"/>
                <w:lang w:val="ru-RU"/>
              </w:rPr>
              <w:t>(</w:t>
            </w:r>
            <w:proofErr w:type="spellStart"/>
            <w:r w:rsidR="004735F9" w:rsidRPr="00304527">
              <w:rPr>
                <w:rFonts w:ascii="Times New Roman" w:hAnsi="Times New Roman" w:cs="Times New Roman"/>
                <w:sz w:val="24"/>
                <w:szCs w:val="24"/>
                <w:lang w:val="ru-RU"/>
              </w:rPr>
              <w:t>ii</w:t>
            </w:r>
            <w:proofErr w:type="spellEnd"/>
            <w:r w:rsidR="004735F9" w:rsidRPr="00304527">
              <w:rPr>
                <w:rFonts w:ascii="Times New Roman" w:hAnsi="Times New Roman" w:cs="Times New Roman"/>
                <w:sz w:val="24"/>
                <w:szCs w:val="24"/>
                <w:lang w:val="ru-RU"/>
              </w:rPr>
              <w:t>) отказаться от принятия Товара, поставка которого просрочена»</w:t>
            </w:r>
            <w:r w:rsidR="00C31552" w:rsidRPr="00304527">
              <w:rPr>
                <w:rFonts w:ascii="Times New Roman" w:hAnsi="Times New Roman" w:cs="Times New Roman"/>
                <w:sz w:val="24"/>
                <w:szCs w:val="24"/>
                <w:lang w:val="ru-RU"/>
              </w:rPr>
              <w:t>.</w:t>
            </w:r>
          </w:p>
        </w:tc>
      </w:tr>
      <w:tr w:rsidR="00304527" w:rsidRPr="0051037E" w14:paraId="786AC1E5" w14:textId="77777777" w:rsidTr="00121BFC">
        <w:trPr>
          <w:trHeight w:val="575"/>
        </w:trPr>
        <w:tc>
          <w:tcPr>
            <w:tcW w:w="11015" w:type="dxa"/>
            <w:tcBorders>
              <w:top w:val="nil"/>
              <w:left w:val="nil"/>
              <w:bottom w:val="nil"/>
              <w:right w:val="nil"/>
            </w:tcBorders>
            <w:hideMark/>
          </w:tcPr>
          <w:p w14:paraId="16E20872" w14:textId="65BDAEA9" w:rsidR="00C84AFC" w:rsidRPr="00304527" w:rsidRDefault="00166A51" w:rsidP="000332B6">
            <w:pPr>
              <w:spacing w:line="240" w:lineRule="auto"/>
              <w:ind w:left="697" w:hanging="142"/>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4.3</w:t>
            </w:r>
            <w:r w:rsidR="00B06633" w:rsidRPr="00304527">
              <w:rPr>
                <w:rFonts w:ascii="Times New Roman" w:hAnsi="Times New Roman" w:cs="Times New Roman"/>
                <w:sz w:val="24"/>
                <w:szCs w:val="24"/>
                <w:lang w:val="ru-RU"/>
              </w:rPr>
              <w:t xml:space="preserve"> </w:t>
            </w:r>
            <w:r w:rsidR="00C31552" w:rsidRPr="00304527">
              <w:rPr>
                <w:rFonts w:ascii="Times New Roman" w:hAnsi="Times New Roman" w:cs="Times New Roman"/>
                <w:sz w:val="24"/>
                <w:szCs w:val="24"/>
                <w:lang w:val="ru-RU"/>
              </w:rPr>
              <w:t xml:space="preserve">Договор составлен русском языке, в двух </w:t>
            </w:r>
            <w:r w:rsidR="006306FF" w:rsidRPr="00304527">
              <w:rPr>
                <w:rFonts w:ascii="Times New Roman" w:hAnsi="Times New Roman" w:cs="Times New Roman"/>
                <w:sz w:val="24"/>
                <w:szCs w:val="24"/>
                <w:lang w:val="ru-RU"/>
              </w:rPr>
              <w:t>экземплярах,</w:t>
            </w:r>
            <w:r w:rsidR="00C31552" w:rsidRPr="00304527">
              <w:rPr>
                <w:rFonts w:ascii="Times New Roman" w:hAnsi="Times New Roman" w:cs="Times New Roman"/>
                <w:sz w:val="24"/>
                <w:szCs w:val="24"/>
                <w:lang w:val="ru-RU"/>
              </w:rPr>
              <w:t xml:space="preserve"> имеющих одинаковую юридическую сил</w:t>
            </w:r>
            <w:r w:rsidR="0026522E" w:rsidRPr="00304527">
              <w:rPr>
                <w:rFonts w:ascii="Times New Roman" w:hAnsi="Times New Roman" w:cs="Times New Roman"/>
                <w:sz w:val="24"/>
                <w:szCs w:val="24"/>
                <w:lang w:val="ru-RU"/>
              </w:rPr>
              <w:t>у</w:t>
            </w:r>
            <w:r w:rsidR="00C33B8D" w:rsidRPr="00304527">
              <w:rPr>
                <w:rFonts w:ascii="Times New Roman" w:hAnsi="Times New Roman" w:cs="Times New Roman"/>
                <w:sz w:val="24"/>
                <w:szCs w:val="24"/>
                <w:lang w:val="ru-RU"/>
              </w:rPr>
              <w:t>, для каждой из Сторон.</w:t>
            </w:r>
          </w:p>
        </w:tc>
      </w:tr>
      <w:tr w:rsidR="00304527" w:rsidRPr="0051037E" w14:paraId="730ECDF3" w14:textId="77777777" w:rsidTr="00121BFC">
        <w:trPr>
          <w:trHeight w:val="692"/>
        </w:trPr>
        <w:tc>
          <w:tcPr>
            <w:tcW w:w="11015" w:type="dxa"/>
            <w:tcBorders>
              <w:top w:val="nil"/>
              <w:bottom w:val="nil"/>
            </w:tcBorders>
            <w:hideMark/>
          </w:tcPr>
          <w:p w14:paraId="5CBDA925" w14:textId="69847C75" w:rsidR="00C84AFC" w:rsidRPr="00304527" w:rsidRDefault="00166A51" w:rsidP="000332B6">
            <w:pPr>
              <w:spacing w:line="240" w:lineRule="auto"/>
              <w:ind w:left="839"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4</w:t>
            </w:r>
            <w:r w:rsidR="00CC7061" w:rsidRPr="00304527">
              <w:rPr>
                <w:rFonts w:ascii="Times New Roman" w:hAnsi="Times New Roman" w:cs="Times New Roman"/>
                <w:sz w:val="24"/>
                <w:szCs w:val="24"/>
                <w:lang w:val="ru-RU"/>
              </w:rPr>
              <w:t>.4</w:t>
            </w:r>
            <w:r w:rsidR="00C84AFC" w:rsidRPr="00304527">
              <w:rPr>
                <w:rFonts w:ascii="Times New Roman" w:hAnsi="Times New Roman" w:cs="Times New Roman"/>
                <w:sz w:val="24"/>
                <w:szCs w:val="24"/>
                <w:lang w:val="ru-RU"/>
              </w:rPr>
              <w:t xml:space="preserve">. </w:t>
            </w:r>
            <w:r w:rsidR="00C31552" w:rsidRPr="00304527">
              <w:rPr>
                <w:rFonts w:ascii="Times New Roman" w:hAnsi="Times New Roman" w:cs="Times New Roman"/>
                <w:sz w:val="24"/>
                <w:szCs w:val="24"/>
                <w:lang w:val="ru-RU"/>
              </w:rPr>
              <w:t xml:space="preserve">Настоящим каждая Сторона подтверждает получение своего экземпляра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304527" w:rsidRPr="0051037E" w14:paraId="67A4A991" w14:textId="77777777" w:rsidTr="00121BFC">
        <w:trPr>
          <w:trHeight w:val="1403"/>
        </w:trPr>
        <w:tc>
          <w:tcPr>
            <w:tcW w:w="11015" w:type="dxa"/>
            <w:tcBorders>
              <w:top w:val="nil"/>
              <w:bottom w:val="nil"/>
            </w:tcBorders>
          </w:tcPr>
          <w:p w14:paraId="4007B6A2" w14:textId="4FBC14EF" w:rsidR="00123B72" w:rsidRPr="00304527" w:rsidRDefault="00166A51" w:rsidP="000332B6">
            <w:pPr>
              <w:spacing w:line="240" w:lineRule="auto"/>
              <w:ind w:left="839"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4</w:t>
            </w:r>
            <w:r w:rsidR="00CC7061" w:rsidRPr="00304527">
              <w:rPr>
                <w:rFonts w:ascii="Times New Roman" w:hAnsi="Times New Roman" w:cs="Times New Roman"/>
                <w:sz w:val="24"/>
                <w:szCs w:val="24"/>
                <w:lang w:val="ru-RU"/>
              </w:rPr>
              <w:t>.5. Договор</w:t>
            </w:r>
            <w:r w:rsidR="00C84AFC" w:rsidRPr="00304527">
              <w:rPr>
                <w:rFonts w:ascii="Times New Roman" w:hAnsi="Times New Roman" w:cs="Times New Roman"/>
                <w:sz w:val="24"/>
                <w:szCs w:val="24"/>
                <w:lang w:val="ru-RU"/>
              </w:rPr>
              <w:t xml:space="preserve"> вступает в силу с даты подписания Сторонами и действует до </w:t>
            </w:r>
            <w:r w:rsidR="00AF2257">
              <w:rPr>
                <w:rFonts w:ascii="Times New Roman" w:hAnsi="Times New Roman" w:cs="Times New Roman"/>
                <w:sz w:val="24"/>
                <w:szCs w:val="24"/>
                <w:lang w:val="ru-RU"/>
              </w:rPr>
              <w:t>__</w:t>
            </w:r>
            <w:r w:rsidR="000E0561">
              <w:rPr>
                <w:rFonts w:ascii="Times New Roman" w:hAnsi="Times New Roman" w:cs="Times New Roman"/>
                <w:sz w:val="24"/>
                <w:szCs w:val="24"/>
                <w:lang w:val="ru-RU"/>
              </w:rPr>
              <w:t xml:space="preserve"> декабря 202</w:t>
            </w:r>
            <w:r w:rsidR="00AF2257">
              <w:rPr>
                <w:rFonts w:ascii="Times New Roman" w:hAnsi="Times New Roman" w:cs="Times New Roman"/>
                <w:sz w:val="24"/>
                <w:szCs w:val="24"/>
                <w:lang w:val="ru-RU"/>
              </w:rPr>
              <w:t>6</w:t>
            </w:r>
            <w:r w:rsidR="000E0561">
              <w:rPr>
                <w:rFonts w:ascii="Times New Roman" w:hAnsi="Times New Roman" w:cs="Times New Roman"/>
                <w:sz w:val="24"/>
                <w:szCs w:val="24"/>
                <w:lang w:val="ru-RU"/>
              </w:rPr>
              <w:t xml:space="preserve"> года</w:t>
            </w:r>
            <w:r w:rsidR="00C84AFC" w:rsidRPr="00304527">
              <w:rPr>
                <w:rFonts w:ascii="Times New Roman" w:hAnsi="Times New Roman" w:cs="Times New Roman"/>
                <w:sz w:val="24"/>
                <w:szCs w:val="24"/>
                <w:lang w:val="ru-RU"/>
              </w:rPr>
              <w:t xml:space="preserve">.  </w:t>
            </w:r>
          </w:p>
          <w:p w14:paraId="2E6974D2" w14:textId="459FD2D6" w:rsidR="00C84AFC" w:rsidRPr="00304527" w:rsidRDefault="00123B72" w:rsidP="00D75140">
            <w:pPr>
              <w:spacing w:line="240" w:lineRule="auto"/>
              <w:ind w:left="243"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w:t>
            </w:r>
            <w:r w:rsidR="00C84AFC" w:rsidRPr="00304527">
              <w:rPr>
                <w:rFonts w:ascii="Times New Roman" w:hAnsi="Times New Roman" w:cs="Times New Roman"/>
                <w:sz w:val="24"/>
                <w:szCs w:val="24"/>
                <w:lang w:val="ru-RU"/>
              </w:rPr>
              <w:t>Прекращ</w:t>
            </w:r>
            <w:r w:rsidR="0077255D" w:rsidRPr="00304527">
              <w:rPr>
                <w:rFonts w:ascii="Times New Roman" w:hAnsi="Times New Roman" w:cs="Times New Roman"/>
                <w:sz w:val="24"/>
                <w:szCs w:val="24"/>
                <w:lang w:val="ru-RU"/>
              </w:rPr>
              <w:t>ение Договора по любым основания</w:t>
            </w:r>
            <w:r w:rsidR="00C84AFC" w:rsidRPr="00304527">
              <w:rPr>
                <w:rFonts w:ascii="Times New Roman" w:hAnsi="Times New Roman" w:cs="Times New Roman"/>
                <w:sz w:val="24"/>
                <w:szCs w:val="24"/>
                <w:lang w:val="ru-RU"/>
              </w:rPr>
              <w:t xml:space="preserve">м, не освобождает </w:t>
            </w:r>
            <w:r w:rsidR="0026522E" w:rsidRPr="00304527">
              <w:rPr>
                <w:rFonts w:ascii="Times New Roman" w:hAnsi="Times New Roman" w:cs="Times New Roman"/>
                <w:sz w:val="24"/>
                <w:szCs w:val="24"/>
                <w:lang w:val="ru-RU"/>
              </w:rPr>
              <w:t>С</w:t>
            </w:r>
            <w:r w:rsidR="00C84AFC" w:rsidRPr="00304527">
              <w:rPr>
                <w:rFonts w:ascii="Times New Roman" w:hAnsi="Times New Roman" w:cs="Times New Roman"/>
                <w:sz w:val="24"/>
                <w:szCs w:val="24"/>
                <w:lang w:val="ru-RU"/>
              </w:rPr>
              <w:t>тороны:</w:t>
            </w:r>
          </w:p>
          <w:p w14:paraId="1EB36ECA" w14:textId="620FE1D4" w:rsidR="00C84AFC" w:rsidRPr="00304527" w:rsidRDefault="00C84AFC" w:rsidP="00D75140">
            <w:pPr>
              <w:pStyle w:val="a3"/>
              <w:spacing w:line="240" w:lineRule="auto"/>
              <w:ind w:left="243"/>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от исполнения обязательств, возникших до такого прекращения Договора;</w:t>
            </w:r>
          </w:p>
          <w:p w14:paraId="371DE81F" w14:textId="77777777" w:rsidR="00C84AFC" w:rsidRDefault="00C84AFC">
            <w:pPr>
              <w:spacing w:line="240" w:lineRule="auto"/>
              <w:ind w:left="243" w:hanging="270"/>
              <w:jc w:val="both"/>
              <w:rPr>
                <w:rFonts w:ascii="Times New Roman" w:hAnsi="Times New Roman" w:cs="Times New Roman"/>
                <w:sz w:val="24"/>
                <w:szCs w:val="24"/>
                <w:lang w:val="ru-RU"/>
              </w:rPr>
            </w:pPr>
            <w:r w:rsidRPr="00304527">
              <w:rPr>
                <w:rFonts w:ascii="Times New Roman" w:hAnsi="Times New Roman" w:cs="Times New Roman"/>
                <w:sz w:val="24"/>
                <w:szCs w:val="24"/>
                <w:lang w:val="ru-RU"/>
              </w:rPr>
              <w:t xml:space="preserve">     - от ответственности за его нарушение, имевшее место до истечения срока действия Договора.</w:t>
            </w:r>
          </w:p>
          <w:p w14:paraId="1186E490" w14:textId="77777777" w:rsidR="00D247F1" w:rsidRDefault="00D247F1">
            <w:pPr>
              <w:spacing w:line="240" w:lineRule="auto"/>
              <w:ind w:left="243" w:hanging="270"/>
              <w:jc w:val="both"/>
              <w:rPr>
                <w:rFonts w:ascii="Times New Roman" w:hAnsi="Times New Roman" w:cs="Times New Roman"/>
                <w:sz w:val="24"/>
                <w:szCs w:val="24"/>
                <w:lang w:val="ru-RU"/>
              </w:rPr>
            </w:pPr>
          </w:p>
          <w:p w14:paraId="115EC994" w14:textId="77777777" w:rsidR="00D247F1" w:rsidRPr="005F4BAD" w:rsidRDefault="00D247F1" w:rsidP="00D247F1">
            <w:pPr>
              <w:pStyle w:val="a3"/>
              <w:widowControl w:val="0"/>
              <w:numPr>
                <w:ilvl w:val="0"/>
                <w:numId w:val="38"/>
              </w:numPr>
              <w:shd w:val="clear" w:color="auto" w:fill="FFFFFF"/>
              <w:tabs>
                <w:tab w:val="left" w:pos="426"/>
              </w:tabs>
              <w:autoSpaceDE w:val="0"/>
              <w:autoSpaceDN w:val="0"/>
              <w:adjustRightInd w:val="0"/>
              <w:spacing w:line="240" w:lineRule="auto"/>
              <w:jc w:val="center"/>
              <w:rPr>
                <w:rFonts w:ascii="Times New Roman" w:eastAsia="Times New Roman" w:hAnsi="Times New Roman" w:cs="Times New Roman"/>
                <w:b/>
                <w:bCs/>
                <w:color w:val="000000"/>
                <w:lang w:val="ru-RU" w:eastAsia="ru-RU"/>
              </w:rPr>
            </w:pPr>
            <w:r w:rsidRPr="005F4BAD">
              <w:rPr>
                <w:rFonts w:ascii="Times New Roman" w:eastAsia="Times New Roman" w:hAnsi="Times New Roman" w:cs="Times New Roman"/>
                <w:b/>
                <w:bCs/>
                <w:color w:val="000000"/>
                <w:lang w:val="ru-RU" w:eastAsia="ru-RU"/>
              </w:rPr>
              <w:t>ЮРИДИЧЕСКИЕ АДРЕСА И БАНКОВСКИЕ РЕКВИЗИТЫ СТОРОН.</w:t>
            </w:r>
          </w:p>
          <w:tbl>
            <w:tblPr>
              <w:tblW w:w="1078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4849"/>
              <w:gridCol w:w="5940"/>
            </w:tblGrid>
            <w:tr w:rsidR="00D247F1" w14:paraId="77D7C5F2" w14:textId="77777777" w:rsidTr="00D247F1">
              <w:trPr>
                <w:trHeight w:val="269"/>
              </w:trPr>
              <w:tc>
                <w:tcPr>
                  <w:tcW w:w="4849" w:type="dxa"/>
                  <w:tcBorders>
                    <w:top w:val="dashSmallGap" w:sz="4" w:space="0" w:color="auto"/>
                    <w:left w:val="dashSmallGap" w:sz="4" w:space="0" w:color="auto"/>
                    <w:bottom w:val="single" w:sz="4" w:space="0" w:color="auto"/>
                    <w:right w:val="dashSmallGap" w:sz="4" w:space="0" w:color="auto"/>
                  </w:tcBorders>
                  <w:vAlign w:val="center"/>
                  <w:hideMark/>
                </w:tcPr>
                <w:p w14:paraId="7C67DDD9" w14:textId="77777777" w:rsidR="00D247F1" w:rsidRPr="00D247F1" w:rsidRDefault="00D247F1" w:rsidP="00D247F1">
                  <w:pPr>
                    <w:spacing w:line="276" w:lineRule="auto"/>
                    <w:ind w:right="4"/>
                    <w:jc w:val="center"/>
                    <w:rPr>
                      <w:rFonts w:ascii="Times New Roman" w:eastAsia="Times New Roman" w:hAnsi="Times New Roman" w:cs="Times New Roman"/>
                      <w:b/>
                      <w:bCs/>
                      <w:color w:val="000000"/>
                      <w:lang w:val="ru-RU" w:eastAsia="ru-RU"/>
                    </w:rPr>
                  </w:pPr>
                  <w:r w:rsidRPr="00D247F1">
                    <w:rPr>
                      <w:rFonts w:ascii="Times New Roman" w:eastAsia="Times New Roman" w:hAnsi="Times New Roman" w:cs="Times New Roman"/>
                      <w:b/>
                      <w:bCs/>
                      <w:color w:val="000000"/>
                      <w:lang w:val="ru-RU" w:eastAsia="ru-RU"/>
                    </w:rPr>
                    <w:t>ПОКУПАТЕЛЬ:</w:t>
                  </w:r>
                </w:p>
              </w:tc>
              <w:tc>
                <w:tcPr>
                  <w:tcW w:w="5940" w:type="dxa"/>
                  <w:tcBorders>
                    <w:top w:val="dashSmallGap" w:sz="4" w:space="0" w:color="auto"/>
                    <w:left w:val="dashSmallGap" w:sz="4" w:space="0" w:color="auto"/>
                    <w:bottom w:val="single" w:sz="4" w:space="0" w:color="auto"/>
                    <w:right w:val="dashSmallGap" w:sz="4" w:space="0" w:color="auto"/>
                  </w:tcBorders>
                  <w:vAlign w:val="center"/>
                  <w:hideMark/>
                </w:tcPr>
                <w:p w14:paraId="37B6B8AE" w14:textId="77777777" w:rsidR="00D247F1" w:rsidRPr="00D247F1" w:rsidRDefault="00D247F1" w:rsidP="00D247F1">
                  <w:pPr>
                    <w:ind w:right="-2317"/>
                    <w:rPr>
                      <w:rFonts w:ascii="Times New Roman" w:eastAsia="Times New Roman" w:hAnsi="Times New Roman" w:cs="Times New Roman"/>
                      <w:b/>
                      <w:bCs/>
                      <w:color w:val="000000"/>
                      <w:lang w:val="ru-RU" w:eastAsia="ru-RU"/>
                    </w:rPr>
                  </w:pPr>
                  <w:r w:rsidRPr="00D247F1">
                    <w:rPr>
                      <w:rFonts w:ascii="Times New Roman" w:eastAsia="Times New Roman" w:hAnsi="Times New Roman" w:cs="Times New Roman"/>
                      <w:b/>
                      <w:bCs/>
                      <w:color w:val="000000"/>
                      <w:lang w:val="ru-RU" w:eastAsia="ru-RU"/>
                    </w:rPr>
                    <w:t>ПОСТАВЩИК:</w:t>
                  </w:r>
                </w:p>
              </w:tc>
            </w:tr>
            <w:tr w:rsidR="00D247F1" w:rsidRPr="0051037E" w14:paraId="33D2D480" w14:textId="77777777" w:rsidTr="00DD3CB7">
              <w:trPr>
                <w:trHeight w:val="56"/>
              </w:trPr>
              <w:tc>
                <w:tcPr>
                  <w:tcW w:w="4849" w:type="dxa"/>
                  <w:tcBorders>
                    <w:top w:val="single" w:sz="4" w:space="0" w:color="auto"/>
                    <w:left w:val="single" w:sz="4" w:space="0" w:color="auto"/>
                    <w:bottom w:val="single" w:sz="4" w:space="0" w:color="auto"/>
                    <w:right w:val="single" w:sz="4" w:space="0" w:color="auto"/>
                  </w:tcBorders>
                </w:tcPr>
                <w:p w14:paraId="2BD1D3D8" w14:textId="77777777" w:rsidR="00D247F1" w:rsidRPr="00D247F1" w:rsidRDefault="00D247F1" w:rsidP="00D247F1">
                  <w:pPr>
                    <w:tabs>
                      <w:tab w:val="left" w:pos="4005"/>
                    </w:tabs>
                    <w:spacing w:after="0"/>
                    <w:rPr>
                      <w:rFonts w:ascii="Times New Roman" w:hAnsi="Times New Roman" w:cs="Times New Roman"/>
                      <w:b/>
                      <w:bCs/>
                      <w:sz w:val="23"/>
                      <w:szCs w:val="23"/>
                      <w:lang w:val="ru-RU"/>
                    </w:rPr>
                  </w:pPr>
                  <w:r w:rsidRPr="00D247F1">
                    <w:rPr>
                      <w:rFonts w:ascii="Times New Roman" w:hAnsi="Times New Roman" w:cs="Times New Roman"/>
                      <w:b/>
                      <w:bCs/>
                      <w:sz w:val="23"/>
                      <w:szCs w:val="23"/>
                      <w:lang w:val="ru-RU"/>
                    </w:rPr>
                    <w:t>ЗАО «Кумтор Голд Компани»</w:t>
                  </w:r>
                </w:p>
                <w:p w14:paraId="2BB8D3EC" w14:textId="77777777" w:rsidR="00D247F1" w:rsidRPr="00D247F1" w:rsidRDefault="00D247F1" w:rsidP="00D247F1">
                  <w:pPr>
                    <w:tabs>
                      <w:tab w:val="left" w:pos="4005"/>
                    </w:tabs>
                    <w:spacing w:after="0"/>
                    <w:rPr>
                      <w:rFonts w:ascii="Times New Roman" w:hAnsi="Times New Roman" w:cs="Times New Roman"/>
                      <w:b/>
                      <w:bCs/>
                      <w:sz w:val="23"/>
                      <w:szCs w:val="23"/>
                      <w:lang w:val="ru-RU"/>
                    </w:rPr>
                  </w:pPr>
                  <w:r w:rsidRPr="00D247F1">
                    <w:rPr>
                      <w:rFonts w:ascii="Times New Roman" w:hAnsi="Times New Roman" w:cs="Times New Roman"/>
                      <w:sz w:val="23"/>
                      <w:szCs w:val="23"/>
                      <w:lang w:val="ru-RU"/>
                    </w:rPr>
                    <w:t xml:space="preserve">Кыргызская Республика     </w:t>
                  </w:r>
                </w:p>
                <w:p w14:paraId="6CA6BF07"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720031, г. Бишкек, ул. Ибраимова, 24</w:t>
                  </w:r>
                </w:p>
                <w:p w14:paraId="53FB5585"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Тел.: +996 312 90-07-07</w:t>
                  </w:r>
                </w:p>
                <w:p w14:paraId="6C0CB165"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ИНН: 01602199310079</w:t>
                  </w:r>
                </w:p>
                <w:p w14:paraId="3DFE66FA"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Код ОКПО: 20312776</w:t>
                  </w:r>
                </w:p>
                <w:p w14:paraId="63C16540"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 xml:space="preserve">Код и наименование РНИ: 999 – УГНС ККН </w:t>
                  </w:r>
                </w:p>
                <w:p w14:paraId="0D563FB0"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 xml:space="preserve">Банковские реквизиты: </w:t>
                  </w:r>
                </w:p>
                <w:p w14:paraId="40D60AF2"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ОАО «Оптима Банк». Филиал №1 в г. Бишкек</w:t>
                  </w:r>
                </w:p>
                <w:p w14:paraId="6E6EAEBE" w14:textId="77777777" w:rsidR="00D247F1" w:rsidRPr="00D247F1" w:rsidRDefault="00D247F1" w:rsidP="00D247F1">
                  <w:pPr>
                    <w:tabs>
                      <w:tab w:val="left" w:pos="4005"/>
                    </w:tabs>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БИК 109008</w:t>
                  </w:r>
                </w:p>
                <w:p w14:paraId="5BE9B34D" w14:textId="03E154FD" w:rsidR="00D247F1" w:rsidRDefault="00D247F1" w:rsidP="00D247F1">
                  <w:pPr>
                    <w:spacing w:after="0"/>
                    <w:rPr>
                      <w:rFonts w:ascii="Times New Roman" w:hAnsi="Times New Roman" w:cs="Times New Roman"/>
                      <w:sz w:val="23"/>
                      <w:szCs w:val="23"/>
                      <w:lang w:val="ru-RU"/>
                    </w:rPr>
                  </w:pPr>
                  <w:r w:rsidRPr="00D247F1">
                    <w:rPr>
                      <w:rFonts w:ascii="Times New Roman" w:hAnsi="Times New Roman" w:cs="Times New Roman"/>
                      <w:sz w:val="23"/>
                      <w:szCs w:val="23"/>
                      <w:lang w:val="ru-RU"/>
                    </w:rPr>
                    <w:t>Р/с № 1090800212150559</w:t>
                  </w:r>
                </w:p>
                <w:p w14:paraId="27A784FC" w14:textId="77777777" w:rsidR="00121BFC" w:rsidRDefault="00121BFC" w:rsidP="00D247F1">
                  <w:pPr>
                    <w:spacing w:after="0"/>
                    <w:rPr>
                      <w:rFonts w:ascii="Times New Roman" w:hAnsi="Times New Roman" w:cs="Times New Roman"/>
                      <w:sz w:val="23"/>
                      <w:szCs w:val="23"/>
                      <w:lang w:val="ru-RU"/>
                    </w:rPr>
                  </w:pPr>
                </w:p>
                <w:p w14:paraId="4ABEB506" w14:textId="77777777" w:rsidR="00121BFC" w:rsidRPr="00D247F1" w:rsidRDefault="00121BFC" w:rsidP="00D247F1">
                  <w:pPr>
                    <w:spacing w:after="0"/>
                    <w:rPr>
                      <w:rFonts w:ascii="Times New Roman" w:hAnsi="Times New Roman" w:cs="Times New Roman"/>
                      <w:sz w:val="23"/>
                      <w:szCs w:val="23"/>
                      <w:lang w:val="ru-RU"/>
                    </w:rPr>
                  </w:pPr>
                </w:p>
                <w:p w14:paraId="2F908437" w14:textId="4043FF34" w:rsidR="00D247F1" w:rsidRPr="00D247F1" w:rsidRDefault="00D247F1" w:rsidP="00D247F1">
                  <w:pPr>
                    <w:jc w:val="both"/>
                    <w:rPr>
                      <w:sz w:val="23"/>
                      <w:szCs w:val="23"/>
                      <w:lang w:val="ru-RU"/>
                    </w:rPr>
                  </w:pPr>
                  <w:r w:rsidRPr="00D247F1">
                    <w:rPr>
                      <w:sz w:val="23"/>
                      <w:szCs w:val="23"/>
                      <w:lang w:val="ru-RU"/>
                    </w:rPr>
                    <w:t xml:space="preserve"> _____________________ </w:t>
                  </w:r>
                  <w:r w:rsidRPr="00D247F1">
                    <w:rPr>
                      <w:rFonts w:ascii="Times New Roman" w:hAnsi="Times New Roman"/>
                      <w:b/>
                      <w:bCs/>
                      <w:sz w:val="23"/>
                      <w:szCs w:val="23"/>
                      <w:lang w:val="ru-RU"/>
                    </w:rPr>
                    <w:t>Кадыров К. Т.</w:t>
                  </w:r>
                </w:p>
                <w:p w14:paraId="15823320" w14:textId="1D4F8175" w:rsidR="00D247F1" w:rsidRPr="00121BFC" w:rsidRDefault="00D247F1" w:rsidP="00D247F1">
                  <w:pPr>
                    <w:tabs>
                      <w:tab w:val="left" w:pos="4005"/>
                    </w:tabs>
                    <w:spacing w:line="276" w:lineRule="auto"/>
                    <w:rPr>
                      <w:rFonts w:ascii="Times New Roman" w:hAnsi="Times New Roman"/>
                      <w:b/>
                      <w:bCs/>
                      <w:sz w:val="23"/>
                      <w:szCs w:val="23"/>
                      <w:lang w:val="ru-RU"/>
                    </w:rPr>
                  </w:pPr>
                  <w:r w:rsidRPr="00D247F1">
                    <w:rPr>
                      <w:rFonts w:ascii="Times New Roman" w:hAnsi="Times New Roman"/>
                      <w:b/>
                      <w:bCs/>
                      <w:sz w:val="23"/>
                      <w:szCs w:val="23"/>
                      <w:lang w:val="ru-RU"/>
                    </w:rPr>
                    <w:t>Заместитель Председателя Правления ЗАО «КГК»</w:t>
                  </w:r>
                </w:p>
              </w:tc>
              <w:tc>
                <w:tcPr>
                  <w:tcW w:w="5940" w:type="dxa"/>
                  <w:tcBorders>
                    <w:top w:val="single" w:sz="4" w:space="0" w:color="auto"/>
                    <w:left w:val="single" w:sz="4" w:space="0" w:color="auto"/>
                    <w:bottom w:val="single" w:sz="4" w:space="0" w:color="auto"/>
                    <w:right w:val="single" w:sz="4" w:space="0" w:color="auto"/>
                  </w:tcBorders>
                </w:tcPr>
                <w:p w14:paraId="74F69C30" w14:textId="77777777" w:rsidR="00D247F1" w:rsidRPr="00D247F1" w:rsidRDefault="00D247F1" w:rsidP="00AF2257">
                  <w:pPr>
                    <w:rPr>
                      <w:rFonts w:ascii="Times New Roman" w:hAnsi="Times New Roman"/>
                      <w:sz w:val="23"/>
                      <w:szCs w:val="23"/>
                      <w:lang w:val="ru-RU"/>
                    </w:rPr>
                  </w:pPr>
                </w:p>
              </w:tc>
            </w:tr>
          </w:tbl>
          <w:p w14:paraId="454E4B1E" w14:textId="110BC533" w:rsidR="00D247F1" w:rsidRPr="00304527" w:rsidRDefault="00D247F1">
            <w:pPr>
              <w:spacing w:line="240" w:lineRule="auto"/>
              <w:ind w:left="243" w:hanging="270"/>
              <w:jc w:val="both"/>
              <w:rPr>
                <w:rFonts w:ascii="Times New Roman" w:hAnsi="Times New Roman" w:cs="Times New Roman"/>
                <w:sz w:val="24"/>
                <w:szCs w:val="24"/>
                <w:lang w:val="ru-RU"/>
              </w:rPr>
            </w:pPr>
          </w:p>
        </w:tc>
      </w:tr>
    </w:tbl>
    <w:p w14:paraId="21C11AD4" w14:textId="77777777" w:rsidR="00675FF0" w:rsidRPr="00D247F1" w:rsidRDefault="00675FF0">
      <w:pPr>
        <w:rPr>
          <w:rFonts w:ascii="Times New Roman" w:hAnsi="Times New Roman" w:cs="Times New Roman"/>
          <w:sz w:val="24"/>
          <w:szCs w:val="24"/>
          <w:lang w:val="ru-RU"/>
        </w:rPr>
      </w:pPr>
    </w:p>
    <w:p w14:paraId="0355B5C4" w14:textId="77777777" w:rsidR="00AF2257" w:rsidRDefault="00AF2257" w:rsidP="00B36F81">
      <w:pPr>
        <w:jc w:val="right"/>
        <w:rPr>
          <w:rFonts w:ascii="Times New Roman" w:hAnsi="Times New Roman" w:cs="Times New Roman"/>
          <w:b/>
          <w:bCs/>
          <w:sz w:val="24"/>
          <w:szCs w:val="24"/>
          <w:lang w:val="ru-RU"/>
        </w:rPr>
      </w:pPr>
    </w:p>
    <w:p w14:paraId="295475A0" w14:textId="77777777" w:rsidR="00232082" w:rsidRDefault="00232082" w:rsidP="00232082">
      <w:pPr>
        <w:pStyle w:val="a3"/>
        <w:ind w:left="0"/>
        <w:jc w:val="center"/>
        <w:rPr>
          <w:rFonts w:ascii="Times New Roman" w:hAnsi="Times New Roman" w:cs="Times New Roman"/>
          <w:b/>
          <w:sz w:val="24"/>
          <w:szCs w:val="24"/>
          <w:lang w:val="ru-RU"/>
        </w:rPr>
      </w:pPr>
    </w:p>
    <w:p w14:paraId="09860500" w14:textId="77777777" w:rsidR="00AF2257" w:rsidRDefault="00AF2257" w:rsidP="00232082">
      <w:pPr>
        <w:pStyle w:val="a3"/>
        <w:ind w:left="0"/>
        <w:jc w:val="center"/>
        <w:rPr>
          <w:rFonts w:ascii="Times New Roman" w:hAnsi="Times New Roman" w:cs="Times New Roman"/>
          <w:b/>
          <w:sz w:val="24"/>
          <w:szCs w:val="24"/>
          <w:lang w:val="ru-RU"/>
        </w:rPr>
      </w:pPr>
    </w:p>
    <w:p w14:paraId="7B3E4B33" w14:textId="77777777" w:rsidR="00AF2257" w:rsidRDefault="00AF2257" w:rsidP="00232082">
      <w:pPr>
        <w:pStyle w:val="a3"/>
        <w:ind w:left="0"/>
        <w:jc w:val="center"/>
        <w:rPr>
          <w:rFonts w:ascii="Times New Roman" w:hAnsi="Times New Roman" w:cs="Times New Roman"/>
          <w:b/>
          <w:sz w:val="24"/>
          <w:szCs w:val="24"/>
          <w:lang w:val="ru-RU"/>
        </w:rPr>
      </w:pPr>
    </w:p>
    <w:p w14:paraId="38D24879" w14:textId="77777777" w:rsidR="00AF2257" w:rsidRDefault="00AF2257" w:rsidP="00232082">
      <w:pPr>
        <w:pStyle w:val="a3"/>
        <w:ind w:left="0"/>
        <w:jc w:val="center"/>
        <w:rPr>
          <w:rFonts w:ascii="Times New Roman" w:hAnsi="Times New Roman" w:cs="Times New Roman"/>
          <w:b/>
          <w:sz w:val="24"/>
          <w:szCs w:val="24"/>
          <w:lang w:val="ru-RU"/>
        </w:rPr>
      </w:pPr>
    </w:p>
    <w:p w14:paraId="230539E1" w14:textId="77777777" w:rsidR="00AF2257" w:rsidRDefault="00AF2257" w:rsidP="00232082">
      <w:pPr>
        <w:pStyle w:val="a3"/>
        <w:ind w:left="0"/>
        <w:jc w:val="center"/>
        <w:rPr>
          <w:rFonts w:ascii="Times New Roman" w:hAnsi="Times New Roman" w:cs="Times New Roman"/>
          <w:b/>
          <w:sz w:val="24"/>
          <w:szCs w:val="24"/>
          <w:lang w:val="ru-RU"/>
        </w:rPr>
      </w:pPr>
    </w:p>
    <w:p w14:paraId="41615FE0" w14:textId="77777777" w:rsidR="00AF2257" w:rsidRDefault="00AF2257" w:rsidP="00232082">
      <w:pPr>
        <w:pStyle w:val="a3"/>
        <w:ind w:left="0"/>
        <w:jc w:val="center"/>
        <w:rPr>
          <w:rFonts w:ascii="Times New Roman" w:hAnsi="Times New Roman" w:cs="Times New Roman"/>
          <w:b/>
          <w:sz w:val="24"/>
          <w:szCs w:val="24"/>
          <w:lang w:val="ru-RU"/>
        </w:rPr>
      </w:pPr>
    </w:p>
    <w:p w14:paraId="77BE0D69" w14:textId="77777777" w:rsidR="00AF2257" w:rsidRPr="00AF2257" w:rsidRDefault="00AF2257" w:rsidP="00232082">
      <w:pPr>
        <w:pStyle w:val="a3"/>
        <w:ind w:left="0"/>
        <w:jc w:val="center"/>
        <w:rPr>
          <w:rFonts w:ascii="Times New Roman" w:hAnsi="Times New Roman" w:cs="Times New Roman"/>
          <w:b/>
          <w:sz w:val="24"/>
          <w:szCs w:val="24"/>
          <w:lang w:val="ru-RU"/>
        </w:rPr>
      </w:pPr>
    </w:p>
    <w:p w14:paraId="74033211" w14:textId="68769C3B" w:rsidR="00232082" w:rsidRPr="00304527" w:rsidRDefault="00232082" w:rsidP="00232082">
      <w:pPr>
        <w:pStyle w:val="a3"/>
        <w:ind w:left="0"/>
        <w:jc w:val="center"/>
        <w:rPr>
          <w:rFonts w:ascii="Times New Roman" w:hAnsi="Times New Roman" w:cs="Times New Roman"/>
          <w:b/>
          <w:sz w:val="24"/>
          <w:szCs w:val="24"/>
          <w:lang w:val="ru-RU"/>
        </w:rPr>
      </w:pPr>
      <w:r w:rsidRPr="00304527">
        <w:rPr>
          <w:rFonts w:ascii="Times New Roman" w:hAnsi="Times New Roman" w:cs="Times New Roman"/>
          <w:b/>
          <w:sz w:val="24"/>
          <w:szCs w:val="24"/>
          <w:lang w:val="ru-RU"/>
        </w:rPr>
        <w:t>Подписи Сторон:</w:t>
      </w:r>
    </w:p>
    <w:p w14:paraId="1C5F8BF3" w14:textId="1888B33C" w:rsidR="00D247F1" w:rsidRPr="00D247F1" w:rsidRDefault="00D247F1" w:rsidP="00D247F1">
      <w:pPr>
        <w:pStyle w:val="a3"/>
        <w:ind w:left="0"/>
        <w:rPr>
          <w:rFonts w:ascii="Times New Roman" w:hAnsi="Times New Roman"/>
          <w:b/>
          <w:bCs/>
          <w:sz w:val="23"/>
          <w:szCs w:val="23"/>
          <w:lang w:val="ru-RU"/>
        </w:rPr>
      </w:pPr>
      <w:r>
        <w:rPr>
          <w:rFonts w:ascii="Times New Roman" w:hAnsi="Times New Roman" w:cs="Times New Roman"/>
          <w:b/>
          <w:sz w:val="24"/>
          <w:szCs w:val="24"/>
          <w:lang w:val="ru-RU"/>
        </w:rPr>
        <w:t xml:space="preserve">              </w:t>
      </w:r>
      <w:r w:rsidR="00232082" w:rsidRPr="00304527">
        <w:rPr>
          <w:rFonts w:ascii="Times New Roman" w:hAnsi="Times New Roman" w:cs="Times New Roman"/>
          <w:b/>
          <w:sz w:val="24"/>
          <w:szCs w:val="24"/>
          <w:lang w:val="ru-RU"/>
        </w:rPr>
        <w:t>Покупатель</w:t>
      </w:r>
      <w:r w:rsidR="00232082" w:rsidRPr="00304527">
        <w:rPr>
          <w:rFonts w:ascii="Times New Roman" w:hAnsi="Times New Roman" w:cs="Times New Roman"/>
          <w:sz w:val="24"/>
          <w:szCs w:val="24"/>
          <w:lang w:val="ru-RU"/>
        </w:rPr>
        <w:t xml:space="preserve">                                                                                  </w:t>
      </w:r>
      <w:r w:rsidR="00232082" w:rsidRPr="00D247F1">
        <w:rPr>
          <w:rFonts w:ascii="Times New Roman" w:hAnsi="Times New Roman"/>
          <w:b/>
          <w:bCs/>
          <w:sz w:val="23"/>
          <w:szCs w:val="23"/>
          <w:lang w:val="ru-RU"/>
        </w:rPr>
        <w:t>Поставщик</w:t>
      </w:r>
    </w:p>
    <w:tbl>
      <w:tblPr>
        <w:tblStyle w:val="a5"/>
        <w:tblW w:w="1004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4198"/>
      </w:tblGrid>
      <w:tr w:rsidR="00232082" w:rsidRPr="0051037E" w14:paraId="38AE64AA" w14:textId="77777777" w:rsidTr="004766F2">
        <w:trPr>
          <w:trHeight w:val="768"/>
        </w:trPr>
        <w:tc>
          <w:tcPr>
            <w:tcW w:w="5850" w:type="dxa"/>
          </w:tcPr>
          <w:p w14:paraId="1AE7B8C9" w14:textId="399B94A8" w:rsidR="00D247F1" w:rsidRDefault="00D247F1" w:rsidP="00D247F1">
            <w:pPr>
              <w:jc w:val="both"/>
              <w:rPr>
                <w:rFonts w:ascii="Times New Roman" w:hAnsi="Times New Roman"/>
                <w:b/>
                <w:bCs/>
                <w:sz w:val="23"/>
                <w:szCs w:val="23"/>
                <w:lang w:val="ru-RU"/>
              </w:rPr>
            </w:pPr>
            <w:r>
              <w:rPr>
                <w:rFonts w:ascii="Times New Roman" w:hAnsi="Times New Roman"/>
                <w:b/>
                <w:bCs/>
                <w:sz w:val="23"/>
                <w:szCs w:val="23"/>
                <w:lang w:val="ru-RU"/>
              </w:rPr>
              <w:t xml:space="preserve">_____________________                                                                          </w:t>
            </w:r>
          </w:p>
          <w:p w14:paraId="06CA05F7" w14:textId="1EC58764" w:rsidR="00D247F1" w:rsidRPr="00D247F1" w:rsidRDefault="00D247F1" w:rsidP="00D247F1">
            <w:pPr>
              <w:jc w:val="both"/>
              <w:rPr>
                <w:rFonts w:ascii="Times New Roman" w:hAnsi="Times New Roman"/>
                <w:b/>
                <w:bCs/>
                <w:sz w:val="23"/>
                <w:szCs w:val="23"/>
                <w:lang w:val="ru-RU"/>
              </w:rPr>
            </w:pPr>
            <w:r w:rsidRPr="00D247F1">
              <w:rPr>
                <w:rFonts w:ascii="Times New Roman" w:hAnsi="Times New Roman"/>
                <w:b/>
                <w:bCs/>
                <w:sz w:val="23"/>
                <w:szCs w:val="23"/>
                <w:lang w:val="ru-RU"/>
              </w:rPr>
              <w:t>Кадыров К. Т.</w:t>
            </w:r>
          </w:p>
          <w:p w14:paraId="57DEAFC5" w14:textId="0C8F9E53" w:rsidR="00D247F1" w:rsidRDefault="00D247F1" w:rsidP="00D247F1">
            <w:pPr>
              <w:pStyle w:val="a3"/>
              <w:ind w:left="0"/>
              <w:jc w:val="both"/>
              <w:rPr>
                <w:rFonts w:ascii="Times New Roman" w:hAnsi="Times New Roman"/>
                <w:b/>
                <w:bCs/>
                <w:sz w:val="23"/>
                <w:szCs w:val="23"/>
                <w:lang w:val="ru-RU"/>
              </w:rPr>
            </w:pPr>
            <w:r w:rsidRPr="00D247F1">
              <w:rPr>
                <w:rFonts w:ascii="Times New Roman" w:hAnsi="Times New Roman"/>
                <w:b/>
                <w:bCs/>
                <w:sz w:val="23"/>
                <w:szCs w:val="23"/>
                <w:lang w:val="ru-RU"/>
              </w:rPr>
              <w:t xml:space="preserve">Заместитель Председателя </w:t>
            </w:r>
            <w:r>
              <w:rPr>
                <w:rFonts w:ascii="Times New Roman" w:hAnsi="Times New Roman"/>
                <w:b/>
                <w:bCs/>
                <w:sz w:val="23"/>
                <w:szCs w:val="23"/>
                <w:lang w:val="ru-RU"/>
              </w:rPr>
              <w:t xml:space="preserve">                                                         </w:t>
            </w:r>
          </w:p>
          <w:p w14:paraId="65F09863" w14:textId="12FEE688" w:rsidR="00232082" w:rsidRPr="00D247F1" w:rsidRDefault="00D247F1" w:rsidP="00D247F1">
            <w:pPr>
              <w:pStyle w:val="a3"/>
              <w:ind w:left="0"/>
              <w:jc w:val="both"/>
              <w:rPr>
                <w:rFonts w:ascii="Times New Roman" w:hAnsi="Times New Roman"/>
                <w:b/>
                <w:bCs/>
                <w:sz w:val="23"/>
                <w:szCs w:val="23"/>
                <w:lang w:val="ru-RU"/>
              </w:rPr>
            </w:pPr>
            <w:r w:rsidRPr="00D247F1">
              <w:rPr>
                <w:rFonts w:ascii="Times New Roman" w:hAnsi="Times New Roman"/>
                <w:b/>
                <w:bCs/>
                <w:sz w:val="23"/>
                <w:szCs w:val="23"/>
                <w:lang w:val="ru-RU"/>
              </w:rPr>
              <w:t>Правления ЗАО «КГК»</w:t>
            </w:r>
          </w:p>
          <w:p w14:paraId="5A130AB8" w14:textId="77777777" w:rsidR="00232082" w:rsidRPr="00D247F1" w:rsidRDefault="00232082" w:rsidP="004766F2">
            <w:pPr>
              <w:pStyle w:val="a3"/>
              <w:ind w:left="0"/>
              <w:jc w:val="both"/>
              <w:rPr>
                <w:rFonts w:ascii="Times New Roman" w:hAnsi="Times New Roman"/>
                <w:b/>
                <w:bCs/>
                <w:sz w:val="23"/>
                <w:szCs w:val="23"/>
                <w:lang w:val="ru-RU"/>
              </w:rPr>
            </w:pPr>
          </w:p>
        </w:tc>
        <w:tc>
          <w:tcPr>
            <w:tcW w:w="4198" w:type="dxa"/>
          </w:tcPr>
          <w:p w14:paraId="4D9939C4" w14:textId="764E2985" w:rsidR="00D247F1" w:rsidRPr="00D247F1" w:rsidRDefault="00D247F1" w:rsidP="004766F2">
            <w:pPr>
              <w:jc w:val="both"/>
              <w:rPr>
                <w:rFonts w:ascii="Times New Roman" w:hAnsi="Times New Roman"/>
                <w:b/>
                <w:bCs/>
                <w:sz w:val="23"/>
                <w:szCs w:val="23"/>
                <w:lang w:val="ru-RU"/>
              </w:rPr>
            </w:pPr>
            <w:r w:rsidRPr="00D247F1">
              <w:rPr>
                <w:rFonts w:ascii="Times New Roman" w:hAnsi="Times New Roman"/>
                <w:b/>
                <w:bCs/>
                <w:sz w:val="23"/>
                <w:szCs w:val="23"/>
                <w:lang w:val="ru-RU"/>
              </w:rPr>
              <w:t>_________________________</w:t>
            </w:r>
          </w:p>
          <w:p w14:paraId="278F1F3E" w14:textId="25C8428E" w:rsidR="00D247F1" w:rsidRPr="00D247F1" w:rsidRDefault="00D247F1" w:rsidP="004766F2">
            <w:pPr>
              <w:jc w:val="both"/>
              <w:rPr>
                <w:rFonts w:ascii="Times New Roman" w:hAnsi="Times New Roman"/>
                <w:b/>
                <w:bCs/>
                <w:sz w:val="23"/>
                <w:szCs w:val="23"/>
                <w:lang w:val="ru-RU"/>
              </w:rPr>
            </w:pPr>
          </w:p>
        </w:tc>
      </w:tr>
    </w:tbl>
    <w:p w14:paraId="0341E0A5" w14:textId="77777777" w:rsidR="00CC7061" w:rsidRPr="00D247F1" w:rsidRDefault="00CC7061" w:rsidP="00D247F1">
      <w:pPr>
        <w:rPr>
          <w:rFonts w:ascii="Times New Roman" w:hAnsi="Times New Roman" w:cs="Times New Roman"/>
          <w:sz w:val="24"/>
          <w:szCs w:val="24"/>
          <w:lang w:val="ru-RU"/>
        </w:rPr>
      </w:pPr>
    </w:p>
    <w:sectPr w:rsidR="00CC7061" w:rsidRPr="00D247F1" w:rsidSect="009D232F">
      <w:footerReference w:type="default" r:id="rId13"/>
      <w:pgSz w:w="12240" w:h="15840"/>
      <w:pgMar w:top="36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9E6FA" w14:textId="77777777" w:rsidR="008D23EE" w:rsidRDefault="008D23EE" w:rsidP="00AB0C75">
      <w:pPr>
        <w:spacing w:after="0" w:line="240" w:lineRule="auto"/>
      </w:pPr>
      <w:r>
        <w:separator/>
      </w:r>
    </w:p>
  </w:endnote>
  <w:endnote w:type="continuationSeparator" w:id="0">
    <w:p w14:paraId="0F768AD0" w14:textId="77777777" w:rsidR="008D23EE" w:rsidRDefault="008D23EE" w:rsidP="00AB0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5026864"/>
      <w:docPartObj>
        <w:docPartGallery w:val="Page Numbers (Bottom of Page)"/>
        <w:docPartUnique/>
      </w:docPartObj>
    </w:sdtPr>
    <w:sdtEndPr/>
    <w:sdtContent>
      <w:sdt>
        <w:sdtPr>
          <w:id w:val="-1769616900"/>
          <w:docPartObj>
            <w:docPartGallery w:val="Page Numbers (Top of Page)"/>
            <w:docPartUnique/>
          </w:docPartObj>
        </w:sdtPr>
        <w:sdtEndPr/>
        <w:sdtContent>
          <w:p w14:paraId="3C816274" w14:textId="449B964B" w:rsidR="00AB0C75" w:rsidRDefault="00AB0C75">
            <w:pPr>
              <w:pStyle w:val="aa"/>
              <w:jc w:val="right"/>
            </w:pPr>
            <w:r>
              <w:t xml:space="preserve">Page </w:t>
            </w:r>
            <w:r w:rsidR="00BB63D9">
              <w:rPr>
                <w:b/>
                <w:bCs/>
                <w:sz w:val="24"/>
                <w:szCs w:val="24"/>
              </w:rPr>
              <w:fldChar w:fldCharType="begin"/>
            </w:r>
            <w:r>
              <w:rPr>
                <w:b/>
                <w:bCs/>
              </w:rPr>
              <w:instrText xml:space="preserve"> PAGE </w:instrText>
            </w:r>
            <w:r w:rsidR="00BB63D9">
              <w:rPr>
                <w:b/>
                <w:bCs/>
                <w:sz w:val="24"/>
                <w:szCs w:val="24"/>
              </w:rPr>
              <w:fldChar w:fldCharType="separate"/>
            </w:r>
            <w:r w:rsidR="0077255D">
              <w:rPr>
                <w:b/>
                <w:bCs/>
                <w:noProof/>
              </w:rPr>
              <w:t>4</w:t>
            </w:r>
            <w:r w:rsidR="00BB63D9">
              <w:rPr>
                <w:b/>
                <w:bCs/>
                <w:sz w:val="24"/>
                <w:szCs w:val="24"/>
              </w:rPr>
              <w:fldChar w:fldCharType="end"/>
            </w:r>
            <w:r>
              <w:t xml:space="preserve"> of </w:t>
            </w:r>
            <w:r w:rsidR="00BB63D9">
              <w:rPr>
                <w:b/>
                <w:bCs/>
                <w:sz w:val="24"/>
                <w:szCs w:val="24"/>
              </w:rPr>
              <w:fldChar w:fldCharType="begin"/>
            </w:r>
            <w:r>
              <w:rPr>
                <w:b/>
                <w:bCs/>
              </w:rPr>
              <w:instrText xml:space="preserve"> NUMPAGES  </w:instrText>
            </w:r>
            <w:r w:rsidR="00BB63D9">
              <w:rPr>
                <w:b/>
                <w:bCs/>
                <w:sz w:val="24"/>
                <w:szCs w:val="24"/>
              </w:rPr>
              <w:fldChar w:fldCharType="separate"/>
            </w:r>
            <w:r w:rsidR="0077255D">
              <w:rPr>
                <w:b/>
                <w:bCs/>
                <w:noProof/>
              </w:rPr>
              <w:t>4</w:t>
            </w:r>
            <w:r w:rsidR="00BB63D9">
              <w:rPr>
                <w:b/>
                <w:bCs/>
                <w:sz w:val="24"/>
                <w:szCs w:val="24"/>
              </w:rPr>
              <w:fldChar w:fldCharType="end"/>
            </w:r>
          </w:p>
        </w:sdtContent>
      </w:sdt>
    </w:sdtContent>
  </w:sdt>
  <w:p w14:paraId="4AAADDFF" w14:textId="77777777" w:rsidR="00AB0C75" w:rsidRDefault="00AB0C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B452BF" w14:textId="77777777" w:rsidR="008D23EE" w:rsidRDefault="008D23EE" w:rsidP="00AB0C75">
      <w:pPr>
        <w:spacing w:after="0" w:line="240" w:lineRule="auto"/>
      </w:pPr>
      <w:r>
        <w:separator/>
      </w:r>
    </w:p>
  </w:footnote>
  <w:footnote w:type="continuationSeparator" w:id="0">
    <w:p w14:paraId="29894FCD" w14:textId="77777777" w:rsidR="008D23EE" w:rsidRDefault="008D23EE" w:rsidP="00AB0C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5066"/>
    <w:multiLevelType w:val="multilevel"/>
    <w:tmpl w:val="24D2D01C"/>
    <w:lvl w:ilvl="0">
      <w:start w:val="3"/>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01997B2E"/>
    <w:multiLevelType w:val="hybridMultilevel"/>
    <w:tmpl w:val="43C07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8179A"/>
    <w:multiLevelType w:val="hybridMultilevel"/>
    <w:tmpl w:val="4B0C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10B57"/>
    <w:multiLevelType w:val="multilevel"/>
    <w:tmpl w:val="8324645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5"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6" w15:restartNumberingAfterBreak="0">
    <w:nsid w:val="131E1DFA"/>
    <w:multiLevelType w:val="hybridMultilevel"/>
    <w:tmpl w:val="70E0BD64"/>
    <w:lvl w:ilvl="0" w:tplc="2682D43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8" w15:restartNumberingAfterBreak="0">
    <w:nsid w:val="16712A6F"/>
    <w:multiLevelType w:val="multilevel"/>
    <w:tmpl w:val="AE522502"/>
    <w:lvl w:ilvl="0">
      <w:start w:val="1"/>
      <w:numFmt w:val="decimal"/>
      <w:lvlText w:val="%1."/>
      <w:lvlJc w:val="left"/>
      <w:pPr>
        <w:ind w:left="360" w:hanging="360"/>
      </w:pPr>
      <w:rPr>
        <w:rFonts w:ascii="Times New Roman" w:eastAsiaTheme="minorHAnsi" w:hAnsi="Times New Roman" w:cs="Times New Roman"/>
        <w:b/>
        <w:bCs/>
        <w:color w:val="000000" w:themeColor="text1"/>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9" w15:restartNumberingAfterBreak="0">
    <w:nsid w:val="1A07264B"/>
    <w:multiLevelType w:val="multilevel"/>
    <w:tmpl w:val="AE522502"/>
    <w:lvl w:ilvl="0">
      <w:start w:val="1"/>
      <w:numFmt w:val="decimal"/>
      <w:lvlText w:val="%1."/>
      <w:lvlJc w:val="left"/>
      <w:pPr>
        <w:ind w:left="360" w:hanging="360"/>
      </w:pPr>
      <w:rPr>
        <w:rFonts w:ascii="Times New Roman" w:eastAsiaTheme="minorHAnsi" w:hAnsi="Times New Roman" w:cs="Times New Roman"/>
        <w:b/>
        <w:bCs/>
        <w:color w:val="000000" w:themeColor="text1"/>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0" w15:restartNumberingAfterBreak="0">
    <w:nsid w:val="1ADC2E44"/>
    <w:multiLevelType w:val="multilevel"/>
    <w:tmpl w:val="22C07F2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EF31408"/>
    <w:multiLevelType w:val="multilevel"/>
    <w:tmpl w:val="6C5A4D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AF66386"/>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CAA1F98"/>
    <w:multiLevelType w:val="multilevel"/>
    <w:tmpl w:val="B4408040"/>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4" w15:restartNumberingAfterBreak="0">
    <w:nsid w:val="31B24847"/>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5"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39B17AD1"/>
    <w:multiLevelType w:val="hybridMultilevel"/>
    <w:tmpl w:val="CB621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690AA6"/>
    <w:multiLevelType w:val="hybridMultilevel"/>
    <w:tmpl w:val="55B44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A84CAF"/>
    <w:multiLevelType w:val="hybridMultilevel"/>
    <w:tmpl w:val="4BB6D62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ADE75DE"/>
    <w:multiLevelType w:val="multilevel"/>
    <w:tmpl w:val="E788F38C"/>
    <w:lvl w:ilvl="0">
      <w:start w:val="5"/>
      <w:numFmt w:val="decimal"/>
      <w:lvlText w:val="%1."/>
      <w:lvlJc w:val="left"/>
      <w:pPr>
        <w:ind w:left="720" w:hanging="360"/>
      </w:pPr>
      <w:rPr>
        <w:rFonts w:hint="default"/>
      </w:rPr>
    </w:lvl>
    <w:lvl w:ilvl="1">
      <w:start w:val="1"/>
      <w:numFmt w:val="decimal"/>
      <w:isLgl/>
      <w:lvlText w:val="%1.%2"/>
      <w:lvlJc w:val="left"/>
      <w:pPr>
        <w:ind w:left="45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2456DB9"/>
    <w:multiLevelType w:val="hybridMultilevel"/>
    <w:tmpl w:val="907A3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D27DFE"/>
    <w:multiLevelType w:val="hybridMultilevel"/>
    <w:tmpl w:val="7850280A"/>
    <w:lvl w:ilvl="0" w:tplc="5B8EB538">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5D140603"/>
    <w:multiLevelType w:val="hybridMultilevel"/>
    <w:tmpl w:val="369447D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927E55"/>
    <w:multiLevelType w:val="hybridMultilevel"/>
    <w:tmpl w:val="D71A9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6309C8"/>
    <w:multiLevelType w:val="hybridMultilevel"/>
    <w:tmpl w:val="9C4E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51523F"/>
    <w:multiLevelType w:val="multilevel"/>
    <w:tmpl w:val="F934D894"/>
    <w:lvl w:ilvl="0">
      <w:start w:val="3"/>
      <w:numFmt w:val="decimal"/>
      <w:lvlText w:val="%1."/>
      <w:lvlJc w:val="left"/>
      <w:pPr>
        <w:ind w:left="480" w:hanging="480"/>
      </w:pPr>
      <w:rPr>
        <w:rFonts w:hint="default"/>
      </w:rPr>
    </w:lvl>
    <w:lvl w:ilvl="1">
      <w:start w:val="13"/>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27" w15:restartNumberingAfterBreak="0">
    <w:nsid w:val="680E29A4"/>
    <w:multiLevelType w:val="multilevel"/>
    <w:tmpl w:val="AE522502"/>
    <w:lvl w:ilvl="0">
      <w:start w:val="1"/>
      <w:numFmt w:val="decimal"/>
      <w:lvlText w:val="%1."/>
      <w:lvlJc w:val="left"/>
      <w:pPr>
        <w:ind w:left="360" w:hanging="360"/>
      </w:pPr>
      <w:rPr>
        <w:rFonts w:ascii="Times New Roman" w:eastAsiaTheme="minorHAnsi" w:hAnsi="Times New Roman" w:cs="Times New Roman"/>
        <w:b/>
        <w:bCs/>
        <w:color w:val="000000" w:themeColor="text1"/>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8" w15:restartNumberingAfterBreak="0">
    <w:nsid w:val="68735AFB"/>
    <w:multiLevelType w:val="hybridMultilevel"/>
    <w:tmpl w:val="13D65B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0"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36D60B0"/>
    <w:multiLevelType w:val="hybridMultilevel"/>
    <w:tmpl w:val="1DEAEA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46D3958"/>
    <w:multiLevelType w:val="hybridMultilevel"/>
    <w:tmpl w:val="45621788"/>
    <w:lvl w:ilvl="0" w:tplc="2682D43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15:restartNumberingAfterBreak="0">
    <w:nsid w:val="747D3B09"/>
    <w:multiLevelType w:val="multilevel"/>
    <w:tmpl w:val="76ECB746"/>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4" w15:restartNumberingAfterBreak="0">
    <w:nsid w:val="7B0B152D"/>
    <w:multiLevelType w:val="multilevel"/>
    <w:tmpl w:val="1DC802F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B1E06E4"/>
    <w:multiLevelType w:val="multilevel"/>
    <w:tmpl w:val="FEAA7FDC"/>
    <w:lvl w:ilvl="0">
      <w:start w:val="5"/>
      <w:numFmt w:val="decimal"/>
      <w:lvlText w:val="%1."/>
      <w:lvlJc w:val="left"/>
      <w:pPr>
        <w:ind w:left="360" w:hanging="360"/>
      </w:pPr>
      <w:rPr>
        <w:rFonts w:hint="default"/>
      </w:rPr>
    </w:lvl>
    <w:lvl w:ilvl="1">
      <w:start w:val="3"/>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6" w15:restartNumberingAfterBreak="0">
    <w:nsid w:val="7DE21638"/>
    <w:multiLevelType w:val="hybridMultilevel"/>
    <w:tmpl w:val="DA8A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66612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757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9743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9108224">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4109234">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3389883">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457775">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9219118">
    <w:abstractNumId w:val="14"/>
  </w:num>
  <w:num w:numId="9" w16cid:durableId="1523401788">
    <w:abstractNumId w:val="7"/>
  </w:num>
  <w:num w:numId="10" w16cid:durableId="1884291603">
    <w:abstractNumId w:val="22"/>
  </w:num>
  <w:num w:numId="11" w16cid:durableId="40175390">
    <w:abstractNumId w:val="12"/>
  </w:num>
  <w:num w:numId="12" w16cid:durableId="639579958">
    <w:abstractNumId w:val="6"/>
  </w:num>
  <w:num w:numId="13" w16cid:durableId="1853914560">
    <w:abstractNumId w:val="32"/>
  </w:num>
  <w:num w:numId="14" w16cid:durableId="2034529156">
    <w:abstractNumId w:val="10"/>
  </w:num>
  <w:num w:numId="15" w16cid:durableId="32777525">
    <w:abstractNumId w:val="11"/>
  </w:num>
  <w:num w:numId="16" w16cid:durableId="863715633">
    <w:abstractNumId w:val="1"/>
  </w:num>
  <w:num w:numId="17" w16cid:durableId="1758019466">
    <w:abstractNumId w:val="36"/>
  </w:num>
  <w:num w:numId="18" w16cid:durableId="1623535537">
    <w:abstractNumId w:val="24"/>
  </w:num>
  <w:num w:numId="19" w16cid:durableId="171334059">
    <w:abstractNumId w:val="21"/>
  </w:num>
  <w:num w:numId="20" w16cid:durableId="422655272">
    <w:abstractNumId w:val="16"/>
  </w:num>
  <w:num w:numId="21" w16cid:durableId="952588141">
    <w:abstractNumId w:val="17"/>
  </w:num>
  <w:num w:numId="22" w16cid:durableId="1382942204">
    <w:abstractNumId w:val="25"/>
  </w:num>
  <w:num w:numId="23" w16cid:durableId="1346664560">
    <w:abstractNumId w:val="2"/>
  </w:num>
  <w:num w:numId="24" w16cid:durableId="666399406">
    <w:abstractNumId w:val="27"/>
  </w:num>
  <w:num w:numId="25" w16cid:durableId="1596016961">
    <w:abstractNumId w:val="13"/>
  </w:num>
  <w:num w:numId="26" w16cid:durableId="568422655">
    <w:abstractNumId w:val="19"/>
  </w:num>
  <w:num w:numId="27" w16cid:durableId="269704638">
    <w:abstractNumId w:val="9"/>
  </w:num>
  <w:num w:numId="28" w16cid:durableId="1178927597">
    <w:abstractNumId w:val="8"/>
  </w:num>
  <w:num w:numId="29" w16cid:durableId="678656491">
    <w:abstractNumId w:val="34"/>
  </w:num>
  <w:num w:numId="30" w16cid:durableId="176965726">
    <w:abstractNumId w:val="0"/>
  </w:num>
  <w:num w:numId="31" w16cid:durableId="2094275490">
    <w:abstractNumId w:val="28"/>
  </w:num>
  <w:num w:numId="32" w16cid:durableId="175273607">
    <w:abstractNumId w:val="31"/>
  </w:num>
  <w:num w:numId="33" w16cid:durableId="1041630684">
    <w:abstractNumId w:val="18"/>
  </w:num>
  <w:num w:numId="34" w16cid:durableId="155808197">
    <w:abstractNumId w:val="33"/>
  </w:num>
  <w:num w:numId="35" w16cid:durableId="478110062">
    <w:abstractNumId w:val="35"/>
  </w:num>
  <w:num w:numId="36" w16cid:durableId="929196413">
    <w:abstractNumId w:val="3"/>
  </w:num>
  <w:num w:numId="37" w16cid:durableId="497113085">
    <w:abstractNumId w:val="26"/>
  </w:num>
  <w:num w:numId="38" w16cid:durableId="2821495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001"/>
    <w:rsid w:val="00002076"/>
    <w:rsid w:val="000070A5"/>
    <w:rsid w:val="000079AB"/>
    <w:rsid w:val="00013A40"/>
    <w:rsid w:val="00014045"/>
    <w:rsid w:val="00024A26"/>
    <w:rsid w:val="00027814"/>
    <w:rsid w:val="00031F26"/>
    <w:rsid w:val="000332B6"/>
    <w:rsid w:val="00035B34"/>
    <w:rsid w:val="00036B61"/>
    <w:rsid w:val="000413A7"/>
    <w:rsid w:val="00045276"/>
    <w:rsid w:val="00045DCB"/>
    <w:rsid w:val="00060A73"/>
    <w:rsid w:val="00064AB7"/>
    <w:rsid w:val="00070016"/>
    <w:rsid w:val="000714B3"/>
    <w:rsid w:val="00080949"/>
    <w:rsid w:val="000871E5"/>
    <w:rsid w:val="00092E46"/>
    <w:rsid w:val="000A6BE0"/>
    <w:rsid w:val="000B517A"/>
    <w:rsid w:val="000C35A7"/>
    <w:rsid w:val="000C41A9"/>
    <w:rsid w:val="000C4711"/>
    <w:rsid w:val="000C7C8A"/>
    <w:rsid w:val="000D1EE7"/>
    <w:rsid w:val="000D4D60"/>
    <w:rsid w:val="000E0561"/>
    <w:rsid w:val="000E233C"/>
    <w:rsid w:val="000E2D5E"/>
    <w:rsid w:val="000F0BDA"/>
    <w:rsid w:val="00101875"/>
    <w:rsid w:val="001026BC"/>
    <w:rsid w:val="00105C08"/>
    <w:rsid w:val="00106B66"/>
    <w:rsid w:val="0012058F"/>
    <w:rsid w:val="00121BFC"/>
    <w:rsid w:val="001220DD"/>
    <w:rsid w:val="00123B72"/>
    <w:rsid w:val="001316EA"/>
    <w:rsid w:val="00132CCE"/>
    <w:rsid w:val="00135C3A"/>
    <w:rsid w:val="00137B98"/>
    <w:rsid w:val="00142998"/>
    <w:rsid w:val="00144500"/>
    <w:rsid w:val="001452F7"/>
    <w:rsid w:val="00145809"/>
    <w:rsid w:val="00146E7E"/>
    <w:rsid w:val="00147F11"/>
    <w:rsid w:val="001512A0"/>
    <w:rsid w:val="0015218C"/>
    <w:rsid w:val="00155208"/>
    <w:rsid w:val="0015620D"/>
    <w:rsid w:val="0016116E"/>
    <w:rsid w:val="00163181"/>
    <w:rsid w:val="00164233"/>
    <w:rsid w:val="00166A51"/>
    <w:rsid w:val="00171960"/>
    <w:rsid w:val="001755EC"/>
    <w:rsid w:val="00180E86"/>
    <w:rsid w:val="00184424"/>
    <w:rsid w:val="0018511A"/>
    <w:rsid w:val="00192718"/>
    <w:rsid w:val="001A16A7"/>
    <w:rsid w:val="001A301F"/>
    <w:rsid w:val="001B0177"/>
    <w:rsid w:val="001B1B4F"/>
    <w:rsid w:val="001B5566"/>
    <w:rsid w:val="001C2FDA"/>
    <w:rsid w:val="001C3700"/>
    <w:rsid w:val="001D67C3"/>
    <w:rsid w:val="001E092F"/>
    <w:rsid w:val="001E5663"/>
    <w:rsid w:val="001E6B3C"/>
    <w:rsid w:val="001F37E3"/>
    <w:rsid w:val="001F43AA"/>
    <w:rsid w:val="00200435"/>
    <w:rsid w:val="00200B0D"/>
    <w:rsid w:val="0020579A"/>
    <w:rsid w:val="0020713A"/>
    <w:rsid w:val="00210E5F"/>
    <w:rsid w:val="00220F15"/>
    <w:rsid w:val="002267CA"/>
    <w:rsid w:val="00232082"/>
    <w:rsid w:val="00232DDA"/>
    <w:rsid w:val="00234745"/>
    <w:rsid w:val="0024013C"/>
    <w:rsid w:val="002434E1"/>
    <w:rsid w:val="00245451"/>
    <w:rsid w:val="00251A89"/>
    <w:rsid w:val="00254455"/>
    <w:rsid w:val="00257396"/>
    <w:rsid w:val="002609F9"/>
    <w:rsid w:val="0026355C"/>
    <w:rsid w:val="00264E7D"/>
    <w:rsid w:val="0026522E"/>
    <w:rsid w:val="00265875"/>
    <w:rsid w:val="0026736B"/>
    <w:rsid w:val="00273308"/>
    <w:rsid w:val="002747C3"/>
    <w:rsid w:val="00275F55"/>
    <w:rsid w:val="0027640D"/>
    <w:rsid w:val="002766A4"/>
    <w:rsid w:val="00282B9C"/>
    <w:rsid w:val="002924ED"/>
    <w:rsid w:val="002B1455"/>
    <w:rsid w:val="002C172C"/>
    <w:rsid w:val="002C5D5D"/>
    <w:rsid w:val="002C69B1"/>
    <w:rsid w:val="002D4AD4"/>
    <w:rsid w:val="002D7464"/>
    <w:rsid w:val="002F1FF8"/>
    <w:rsid w:val="002F54D1"/>
    <w:rsid w:val="00304527"/>
    <w:rsid w:val="00305488"/>
    <w:rsid w:val="003112F1"/>
    <w:rsid w:val="00315D4D"/>
    <w:rsid w:val="00321171"/>
    <w:rsid w:val="003219AE"/>
    <w:rsid w:val="00322D1A"/>
    <w:rsid w:val="00327BE3"/>
    <w:rsid w:val="003311BB"/>
    <w:rsid w:val="003407BE"/>
    <w:rsid w:val="0034362C"/>
    <w:rsid w:val="003439B0"/>
    <w:rsid w:val="00344650"/>
    <w:rsid w:val="003459B2"/>
    <w:rsid w:val="00352D7A"/>
    <w:rsid w:val="00353237"/>
    <w:rsid w:val="00356A97"/>
    <w:rsid w:val="003608AD"/>
    <w:rsid w:val="003628FB"/>
    <w:rsid w:val="0036322D"/>
    <w:rsid w:val="00383A54"/>
    <w:rsid w:val="00391A36"/>
    <w:rsid w:val="00392584"/>
    <w:rsid w:val="003A1D11"/>
    <w:rsid w:val="003A25BD"/>
    <w:rsid w:val="003A68B6"/>
    <w:rsid w:val="003B29A1"/>
    <w:rsid w:val="003B473B"/>
    <w:rsid w:val="003C135B"/>
    <w:rsid w:val="003C3055"/>
    <w:rsid w:val="003D1BB5"/>
    <w:rsid w:val="003D4FD2"/>
    <w:rsid w:val="003D621F"/>
    <w:rsid w:val="003D6432"/>
    <w:rsid w:val="003D66FB"/>
    <w:rsid w:val="003E260A"/>
    <w:rsid w:val="003F03DB"/>
    <w:rsid w:val="003F3C06"/>
    <w:rsid w:val="00404D95"/>
    <w:rsid w:val="004107DB"/>
    <w:rsid w:val="004114FF"/>
    <w:rsid w:val="00412BB7"/>
    <w:rsid w:val="00420378"/>
    <w:rsid w:val="00420818"/>
    <w:rsid w:val="004274E5"/>
    <w:rsid w:val="00435E70"/>
    <w:rsid w:val="00443ABB"/>
    <w:rsid w:val="00443F6C"/>
    <w:rsid w:val="00450115"/>
    <w:rsid w:val="00450AFC"/>
    <w:rsid w:val="00452D37"/>
    <w:rsid w:val="00462052"/>
    <w:rsid w:val="00462ED7"/>
    <w:rsid w:val="0047057A"/>
    <w:rsid w:val="00471B9F"/>
    <w:rsid w:val="004735F9"/>
    <w:rsid w:val="0047686F"/>
    <w:rsid w:val="00476FDF"/>
    <w:rsid w:val="00481BC0"/>
    <w:rsid w:val="00487055"/>
    <w:rsid w:val="004870B6"/>
    <w:rsid w:val="00490A26"/>
    <w:rsid w:val="00490CF3"/>
    <w:rsid w:val="0049134B"/>
    <w:rsid w:val="004928D9"/>
    <w:rsid w:val="004A36A8"/>
    <w:rsid w:val="004A4496"/>
    <w:rsid w:val="004A7435"/>
    <w:rsid w:val="004A748E"/>
    <w:rsid w:val="004B2FF5"/>
    <w:rsid w:val="004C1911"/>
    <w:rsid w:val="004C3B13"/>
    <w:rsid w:val="004C77E9"/>
    <w:rsid w:val="004D2176"/>
    <w:rsid w:val="004D3DD7"/>
    <w:rsid w:val="004D3E61"/>
    <w:rsid w:val="004D44B4"/>
    <w:rsid w:val="004E2502"/>
    <w:rsid w:val="004E26C5"/>
    <w:rsid w:val="004F49F0"/>
    <w:rsid w:val="004F59F0"/>
    <w:rsid w:val="0051037E"/>
    <w:rsid w:val="005142E9"/>
    <w:rsid w:val="00524932"/>
    <w:rsid w:val="00525C74"/>
    <w:rsid w:val="00527CA3"/>
    <w:rsid w:val="005307E1"/>
    <w:rsid w:val="00530FD8"/>
    <w:rsid w:val="0053384E"/>
    <w:rsid w:val="0055725A"/>
    <w:rsid w:val="00561599"/>
    <w:rsid w:val="00572F5F"/>
    <w:rsid w:val="00575025"/>
    <w:rsid w:val="00585F79"/>
    <w:rsid w:val="00593813"/>
    <w:rsid w:val="005B6731"/>
    <w:rsid w:val="005B7678"/>
    <w:rsid w:val="005C3388"/>
    <w:rsid w:val="005E0E1E"/>
    <w:rsid w:val="005E3C2C"/>
    <w:rsid w:val="005E43D2"/>
    <w:rsid w:val="005E4884"/>
    <w:rsid w:val="005E4AF0"/>
    <w:rsid w:val="005F353A"/>
    <w:rsid w:val="005F6777"/>
    <w:rsid w:val="00605015"/>
    <w:rsid w:val="00610AA6"/>
    <w:rsid w:val="00610ED0"/>
    <w:rsid w:val="0061180C"/>
    <w:rsid w:val="00613930"/>
    <w:rsid w:val="006146F6"/>
    <w:rsid w:val="006149FC"/>
    <w:rsid w:val="00617D0F"/>
    <w:rsid w:val="00621989"/>
    <w:rsid w:val="006244AB"/>
    <w:rsid w:val="00625671"/>
    <w:rsid w:val="006306FF"/>
    <w:rsid w:val="00630F2E"/>
    <w:rsid w:val="006314CB"/>
    <w:rsid w:val="00632153"/>
    <w:rsid w:val="00632C51"/>
    <w:rsid w:val="0063637A"/>
    <w:rsid w:val="006461E6"/>
    <w:rsid w:val="00647EC7"/>
    <w:rsid w:val="00652B70"/>
    <w:rsid w:val="00657F5E"/>
    <w:rsid w:val="006614C5"/>
    <w:rsid w:val="006637C8"/>
    <w:rsid w:val="00664A67"/>
    <w:rsid w:val="00665AFC"/>
    <w:rsid w:val="00666EF6"/>
    <w:rsid w:val="0067282B"/>
    <w:rsid w:val="00674B10"/>
    <w:rsid w:val="006758DC"/>
    <w:rsid w:val="00675E45"/>
    <w:rsid w:val="00675FF0"/>
    <w:rsid w:val="00680932"/>
    <w:rsid w:val="0068304D"/>
    <w:rsid w:val="006902A7"/>
    <w:rsid w:val="006A1041"/>
    <w:rsid w:val="006A2348"/>
    <w:rsid w:val="006A44C7"/>
    <w:rsid w:val="006A76CD"/>
    <w:rsid w:val="006B126D"/>
    <w:rsid w:val="006B45E4"/>
    <w:rsid w:val="006C2C78"/>
    <w:rsid w:val="006C6544"/>
    <w:rsid w:val="006D4E35"/>
    <w:rsid w:val="006E0162"/>
    <w:rsid w:val="006E7883"/>
    <w:rsid w:val="006F146C"/>
    <w:rsid w:val="006F2A98"/>
    <w:rsid w:val="006F4D5B"/>
    <w:rsid w:val="006F53FC"/>
    <w:rsid w:val="006F5CB5"/>
    <w:rsid w:val="006F78F1"/>
    <w:rsid w:val="00701E7D"/>
    <w:rsid w:val="0070398E"/>
    <w:rsid w:val="00703CE4"/>
    <w:rsid w:val="00715165"/>
    <w:rsid w:val="007164ED"/>
    <w:rsid w:val="00721B3A"/>
    <w:rsid w:val="00723763"/>
    <w:rsid w:val="007301BA"/>
    <w:rsid w:val="00735D92"/>
    <w:rsid w:val="007442D8"/>
    <w:rsid w:val="00745785"/>
    <w:rsid w:val="00746ADB"/>
    <w:rsid w:val="00754E2A"/>
    <w:rsid w:val="00757881"/>
    <w:rsid w:val="00763B90"/>
    <w:rsid w:val="00772001"/>
    <w:rsid w:val="0077255D"/>
    <w:rsid w:val="00774628"/>
    <w:rsid w:val="00775271"/>
    <w:rsid w:val="00775293"/>
    <w:rsid w:val="00783078"/>
    <w:rsid w:val="00786197"/>
    <w:rsid w:val="00790149"/>
    <w:rsid w:val="0079194B"/>
    <w:rsid w:val="00795CED"/>
    <w:rsid w:val="007B1AD6"/>
    <w:rsid w:val="007B2DB1"/>
    <w:rsid w:val="007B3A8B"/>
    <w:rsid w:val="007B4D8D"/>
    <w:rsid w:val="007C0852"/>
    <w:rsid w:val="007C4D64"/>
    <w:rsid w:val="007C6AFE"/>
    <w:rsid w:val="007D0F0A"/>
    <w:rsid w:val="007D10B1"/>
    <w:rsid w:val="007D3946"/>
    <w:rsid w:val="007D5D7E"/>
    <w:rsid w:val="007E14F6"/>
    <w:rsid w:val="007E32B8"/>
    <w:rsid w:val="007E5E97"/>
    <w:rsid w:val="007F1B13"/>
    <w:rsid w:val="007F4AA0"/>
    <w:rsid w:val="007F567B"/>
    <w:rsid w:val="0080176D"/>
    <w:rsid w:val="008021FA"/>
    <w:rsid w:val="00802408"/>
    <w:rsid w:val="00802695"/>
    <w:rsid w:val="008034D1"/>
    <w:rsid w:val="00806BD1"/>
    <w:rsid w:val="00810F21"/>
    <w:rsid w:val="0081203F"/>
    <w:rsid w:val="008126C0"/>
    <w:rsid w:val="008144AA"/>
    <w:rsid w:val="00816702"/>
    <w:rsid w:val="0082346A"/>
    <w:rsid w:val="00827C0E"/>
    <w:rsid w:val="008301E5"/>
    <w:rsid w:val="00830AAB"/>
    <w:rsid w:val="00842C7C"/>
    <w:rsid w:val="00854C17"/>
    <w:rsid w:val="0085764F"/>
    <w:rsid w:val="008608B6"/>
    <w:rsid w:val="008617FD"/>
    <w:rsid w:val="008644BD"/>
    <w:rsid w:val="00864EC7"/>
    <w:rsid w:val="00866666"/>
    <w:rsid w:val="0087097B"/>
    <w:rsid w:val="00871A0C"/>
    <w:rsid w:val="00883C89"/>
    <w:rsid w:val="00886893"/>
    <w:rsid w:val="008936F8"/>
    <w:rsid w:val="008A060B"/>
    <w:rsid w:val="008A0B37"/>
    <w:rsid w:val="008A4813"/>
    <w:rsid w:val="008B4CEB"/>
    <w:rsid w:val="008B4DE7"/>
    <w:rsid w:val="008C091A"/>
    <w:rsid w:val="008C3E6D"/>
    <w:rsid w:val="008D23EE"/>
    <w:rsid w:val="008D2DB9"/>
    <w:rsid w:val="008D777A"/>
    <w:rsid w:val="008E5C16"/>
    <w:rsid w:val="008E6DAD"/>
    <w:rsid w:val="008F111C"/>
    <w:rsid w:val="00901A9A"/>
    <w:rsid w:val="00904F06"/>
    <w:rsid w:val="0090519B"/>
    <w:rsid w:val="00907717"/>
    <w:rsid w:val="00916518"/>
    <w:rsid w:val="0092465C"/>
    <w:rsid w:val="00925578"/>
    <w:rsid w:val="009259C2"/>
    <w:rsid w:val="00932E92"/>
    <w:rsid w:val="0094685A"/>
    <w:rsid w:val="009507BE"/>
    <w:rsid w:val="0095114A"/>
    <w:rsid w:val="009538ED"/>
    <w:rsid w:val="00954423"/>
    <w:rsid w:val="00957DEE"/>
    <w:rsid w:val="00961331"/>
    <w:rsid w:val="00963FD2"/>
    <w:rsid w:val="00966D70"/>
    <w:rsid w:val="00974E7E"/>
    <w:rsid w:val="00975C37"/>
    <w:rsid w:val="00975EC2"/>
    <w:rsid w:val="0098127D"/>
    <w:rsid w:val="00982CF0"/>
    <w:rsid w:val="009933DB"/>
    <w:rsid w:val="00993553"/>
    <w:rsid w:val="00996198"/>
    <w:rsid w:val="0099704E"/>
    <w:rsid w:val="00997080"/>
    <w:rsid w:val="0099714D"/>
    <w:rsid w:val="009A32FA"/>
    <w:rsid w:val="009A36A6"/>
    <w:rsid w:val="009A50FC"/>
    <w:rsid w:val="009A6C87"/>
    <w:rsid w:val="009A7141"/>
    <w:rsid w:val="009D1C50"/>
    <w:rsid w:val="009D232F"/>
    <w:rsid w:val="009D2649"/>
    <w:rsid w:val="009D3402"/>
    <w:rsid w:val="009E01BE"/>
    <w:rsid w:val="009E4D00"/>
    <w:rsid w:val="009E5BF1"/>
    <w:rsid w:val="009F1940"/>
    <w:rsid w:val="009F25A7"/>
    <w:rsid w:val="009F5854"/>
    <w:rsid w:val="00A0040B"/>
    <w:rsid w:val="00A04C02"/>
    <w:rsid w:val="00A16F89"/>
    <w:rsid w:val="00A20D27"/>
    <w:rsid w:val="00A2234E"/>
    <w:rsid w:val="00A27B25"/>
    <w:rsid w:val="00A33959"/>
    <w:rsid w:val="00A43885"/>
    <w:rsid w:val="00A47D4B"/>
    <w:rsid w:val="00A50101"/>
    <w:rsid w:val="00A50E8D"/>
    <w:rsid w:val="00A515B9"/>
    <w:rsid w:val="00A5326E"/>
    <w:rsid w:val="00A55883"/>
    <w:rsid w:val="00A55EC0"/>
    <w:rsid w:val="00A56CAF"/>
    <w:rsid w:val="00A603E4"/>
    <w:rsid w:val="00A61553"/>
    <w:rsid w:val="00A70497"/>
    <w:rsid w:val="00A818D3"/>
    <w:rsid w:val="00A81AD0"/>
    <w:rsid w:val="00A82148"/>
    <w:rsid w:val="00A84A58"/>
    <w:rsid w:val="00A853A8"/>
    <w:rsid w:val="00A87301"/>
    <w:rsid w:val="00A87861"/>
    <w:rsid w:val="00AA0C2B"/>
    <w:rsid w:val="00AA6A37"/>
    <w:rsid w:val="00AB0C75"/>
    <w:rsid w:val="00AB101D"/>
    <w:rsid w:val="00AC6504"/>
    <w:rsid w:val="00AC6AF7"/>
    <w:rsid w:val="00AD04A7"/>
    <w:rsid w:val="00AD62C5"/>
    <w:rsid w:val="00AE444E"/>
    <w:rsid w:val="00AE494B"/>
    <w:rsid w:val="00AE5DE5"/>
    <w:rsid w:val="00AE670A"/>
    <w:rsid w:val="00AE7D57"/>
    <w:rsid w:val="00AF2257"/>
    <w:rsid w:val="00AF3410"/>
    <w:rsid w:val="00AF3453"/>
    <w:rsid w:val="00AF7460"/>
    <w:rsid w:val="00B044F6"/>
    <w:rsid w:val="00B06633"/>
    <w:rsid w:val="00B105EB"/>
    <w:rsid w:val="00B145FE"/>
    <w:rsid w:val="00B15582"/>
    <w:rsid w:val="00B223A6"/>
    <w:rsid w:val="00B33CE8"/>
    <w:rsid w:val="00B36F81"/>
    <w:rsid w:val="00B41093"/>
    <w:rsid w:val="00B50439"/>
    <w:rsid w:val="00B57F92"/>
    <w:rsid w:val="00B6053B"/>
    <w:rsid w:val="00B72966"/>
    <w:rsid w:val="00B73102"/>
    <w:rsid w:val="00B77C85"/>
    <w:rsid w:val="00B91883"/>
    <w:rsid w:val="00B91953"/>
    <w:rsid w:val="00B926A3"/>
    <w:rsid w:val="00B938C5"/>
    <w:rsid w:val="00B9578D"/>
    <w:rsid w:val="00BA26DB"/>
    <w:rsid w:val="00BA56DC"/>
    <w:rsid w:val="00BB158D"/>
    <w:rsid w:val="00BB4E16"/>
    <w:rsid w:val="00BB63D9"/>
    <w:rsid w:val="00BC330B"/>
    <w:rsid w:val="00BD5295"/>
    <w:rsid w:val="00BD6A99"/>
    <w:rsid w:val="00BE16A7"/>
    <w:rsid w:val="00BE1B23"/>
    <w:rsid w:val="00BF4CD1"/>
    <w:rsid w:val="00C00666"/>
    <w:rsid w:val="00C04017"/>
    <w:rsid w:val="00C134ED"/>
    <w:rsid w:val="00C16F67"/>
    <w:rsid w:val="00C2237D"/>
    <w:rsid w:val="00C242FB"/>
    <w:rsid w:val="00C31552"/>
    <w:rsid w:val="00C31981"/>
    <w:rsid w:val="00C33B8D"/>
    <w:rsid w:val="00C35C80"/>
    <w:rsid w:val="00C40966"/>
    <w:rsid w:val="00C44771"/>
    <w:rsid w:val="00C46D11"/>
    <w:rsid w:val="00C55B59"/>
    <w:rsid w:val="00C56CA2"/>
    <w:rsid w:val="00C63A71"/>
    <w:rsid w:val="00C63F8B"/>
    <w:rsid w:val="00C65065"/>
    <w:rsid w:val="00C67F3A"/>
    <w:rsid w:val="00C70373"/>
    <w:rsid w:val="00C72ABD"/>
    <w:rsid w:val="00C738DE"/>
    <w:rsid w:val="00C7709A"/>
    <w:rsid w:val="00C84AFC"/>
    <w:rsid w:val="00C86B16"/>
    <w:rsid w:val="00C87988"/>
    <w:rsid w:val="00C9021C"/>
    <w:rsid w:val="00C92758"/>
    <w:rsid w:val="00C95E7D"/>
    <w:rsid w:val="00CA77AB"/>
    <w:rsid w:val="00CB0C66"/>
    <w:rsid w:val="00CB54A9"/>
    <w:rsid w:val="00CB6039"/>
    <w:rsid w:val="00CB7BAB"/>
    <w:rsid w:val="00CC5EB2"/>
    <w:rsid w:val="00CC7061"/>
    <w:rsid w:val="00CC77DB"/>
    <w:rsid w:val="00CD2193"/>
    <w:rsid w:val="00CD474C"/>
    <w:rsid w:val="00CD6693"/>
    <w:rsid w:val="00CE2568"/>
    <w:rsid w:val="00CE3441"/>
    <w:rsid w:val="00CF648C"/>
    <w:rsid w:val="00CF6EBA"/>
    <w:rsid w:val="00D033F1"/>
    <w:rsid w:val="00D12A89"/>
    <w:rsid w:val="00D146E6"/>
    <w:rsid w:val="00D208D2"/>
    <w:rsid w:val="00D21E75"/>
    <w:rsid w:val="00D22050"/>
    <w:rsid w:val="00D23EBA"/>
    <w:rsid w:val="00D247F1"/>
    <w:rsid w:val="00D25CF0"/>
    <w:rsid w:val="00D25E97"/>
    <w:rsid w:val="00D43A70"/>
    <w:rsid w:val="00D44DD8"/>
    <w:rsid w:val="00D46B37"/>
    <w:rsid w:val="00D46D79"/>
    <w:rsid w:val="00D652FC"/>
    <w:rsid w:val="00D70A10"/>
    <w:rsid w:val="00D75140"/>
    <w:rsid w:val="00D8176B"/>
    <w:rsid w:val="00D837AE"/>
    <w:rsid w:val="00D85DE9"/>
    <w:rsid w:val="00D865A7"/>
    <w:rsid w:val="00D9409D"/>
    <w:rsid w:val="00D96C32"/>
    <w:rsid w:val="00DA2DA0"/>
    <w:rsid w:val="00DA5795"/>
    <w:rsid w:val="00DA6FDF"/>
    <w:rsid w:val="00DB374E"/>
    <w:rsid w:val="00DB72BD"/>
    <w:rsid w:val="00DC407B"/>
    <w:rsid w:val="00DD091F"/>
    <w:rsid w:val="00DD40EF"/>
    <w:rsid w:val="00DD56C3"/>
    <w:rsid w:val="00DD75EE"/>
    <w:rsid w:val="00DF3468"/>
    <w:rsid w:val="00DF4873"/>
    <w:rsid w:val="00DF5E68"/>
    <w:rsid w:val="00DF629D"/>
    <w:rsid w:val="00E01B96"/>
    <w:rsid w:val="00E027CA"/>
    <w:rsid w:val="00E047DE"/>
    <w:rsid w:val="00E12B33"/>
    <w:rsid w:val="00E131BF"/>
    <w:rsid w:val="00E1381F"/>
    <w:rsid w:val="00E3287A"/>
    <w:rsid w:val="00E36860"/>
    <w:rsid w:val="00E41035"/>
    <w:rsid w:val="00E4558C"/>
    <w:rsid w:val="00E561B6"/>
    <w:rsid w:val="00E715BD"/>
    <w:rsid w:val="00E73F3A"/>
    <w:rsid w:val="00E74639"/>
    <w:rsid w:val="00E74FDF"/>
    <w:rsid w:val="00E75942"/>
    <w:rsid w:val="00E800C7"/>
    <w:rsid w:val="00E82140"/>
    <w:rsid w:val="00E825AD"/>
    <w:rsid w:val="00EA56C7"/>
    <w:rsid w:val="00EA5881"/>
    <w:rsid w:val="00EB0A31"/>
    <w:rsid w:val="00EB0A8A"/>
    <w:rsid w:val="00EB26AD"/>
    <w:rsid w:val="00EB4CEA"/>
    <w:rsid w:val="00EB5A66"/>
    <w:rsid w:val="00EB7030"/>
    <w:rsid w:val="00EC501C"/>
    <w:rsid w:val="00EC51E8"/>
    <w:rsid w:val="00EC5233"/>
    <w:rsid w:val="00ED25DF"/>
    <w:rsid w:val="00ED6905"/>
    <w:rsid w:val="00EE203E"/>
    <w:rsid w:val="00EE232F"/>
    <w:rsid w:val="00EE66C8"/>
    <w:rsid w:val="00EF28E4"/>
    <w:rsid w:val="00EF59CC"/>
    <w:rsid w:val="00F0095C"/>
    <w:rsid w:val="00F05BCE"/>
    <w:rsid w:val="00F0637F"/>
    <w:rsid w:val="00F067A7"/>
    <w:rsid w:val="00F113CB"/>
    <w:rsid w:val="00F13CCB"/>
    <w:rsid w:val="00F25928"/>
    <w:rsid w:val="00F312F8"/>
    <w:rsid w:val="00F34448"/>
    <w:rsid w:val="00F35BEC"/>
    <w:rsid w:val="00F43D66"/>
    <w:rsid w:val="00F450B0"/>
    <w:rsid w:val="00F4714C"/>
    <w:rsid w:val="00F475D3"/>
    <w:rsid w:val="00F508D1"/>
    <w:rsid w:val="00F61626"/>
    <w:rsid w:val="00F633BB"/>
    <w:rsid w:val="00F67373"/>
    <w:rsid w:val="00F71507"/>
    <w:rsid w:val="00F84FB8"/>
    <w:rsid w:val="00F90D42"/>
    <w:rsid w:val="00F93A2B"/>
    <w:rsid w:val="00F93D97"/>
    <w:rsid w:val="00F96636"/>
    <w:rsid w:val="00FA066B"/>
    <w:rsid w:val="00FB654A"/>
    <w:rsid w:val="00FB760B"/>
    <w:rsid w:val="00FC0B82"/>
    <w:rsid w:val="00FC1EB5"/>
    <w:rsid w:val="00FC2A97"/>
    <w:rsid w:val="00FC548F"/>
    <w:rsid w:val="00FC61D3"/>
    <w:rsid w:val="00FC6C30"/>
    <w:rsid w:val="00FD56FA"/>
    <w:rsid w:val="00FE6C0B"/>
    <w:rsid w:val="00FE7A24"/>
    <w:rsid w:val="00FF146F"/>
    <w:rsid w:val="00FF1B23"/>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F0219"/>
  <w15:docId w15:val="{2CFD16E5-D872-4055-BBC7-04BCD5D9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header"/>
    <w:basedOn w:val="a"/>
    <w:link w:val="a9"/>
    <w:uiPriority w:val="99"/>
    <w:unhideWhenUsed/>
    <w:rsid w:val="00AB0C75"/>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AB0C75"/>
  </w:style>
  <w:style w:type="paragraph" w:styleId="aa">
    <w:name w:val="footer"/>
    <w:basedOn w:val="a"/>
    <w:link w:val="ab"/>
    <w:uiPriority w:val="99"/>
    <w:unhideWhenUsed/>
    <w:rsid w:val="00AB0C75"/>
    <w:pPr>
      <w:tabs>
        <w:tab w:val="center" w:pos="4844"/>
        <w:tab w:val="right" w:pos="9689"/>
      </w:tabs>
      <w:spacing w:after="0" w:line="240" w:lineRule="auto"/>
    </w:pPr>
  </w:style>
  <w:style w:type="character" w:customStyle="1" w:styleId="ab">
    <w:name w:val="Нижний колонтитул Знак"/>
    <w:basedOn w:val="a0"/>
    <w:link w:val="aa"/>
    <w:uiPriority w:val="99"/>
    <w:rsid w:val="00AB0C75"/>
  </w:style>
  <w:style w:type="paragraph" w:styleId="ac">
    <w:name w:val="Balloon Text"/>
    <w:basedOn w:val="a"/>
    <w:link w:val="ad"/>
    <w:uiPriority w:val="99"/>
    <w:semiHidden/>
    <w:unhideWhenUsed/>
    <w:rsid w:val="00C4096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40966"/>
    <w:rPr>
      <w:rFonts w:ascii="Tahoma" w:hAnsi="Tahoma" w:cs="Tahoma"/>
      <w:sz w:val="16"/>
      <w:szCs w:val="16"/>
    </w:rPr>
  </w:style>
  <w:style w:type="character" w:styleId="ae">
    <w:name w:val="annotation reference"/>
    <w:basedOn w:val="a0"/>
    <w:uiPriority w:val="99"/>
    <w:semiHidden/>
    <w:unhideWhenUsed/>
    <w:rsid w:val="002267CA"/>
    <w:rPr>
      <w:sz w:val="16"/>
      <w:szCs w:val="16"/>
    </w:rPr>
  </w:style>
  <w:style w:type="paragraph" w:styleId="af">
    <w:name w:val="annotation text"/>
    <w:basedOn w:val="a"/>
    <w:link w:val="af0"/>
    <w:uiPriority w:val="99"/>
    <w:unhideWhenUsed/>
    <w:rsid w:val="002267CA"/>
    <w:pPr>
      <w:spacing w:line="240" w:lineRule="auto"/>
    </w:pPr>
    <w:rPr>
      <w:sz w:val="20"/>
      <w:szCs w:val="20"/>
    </w:rPr>
  </w:style>
  <w:style w:type="character" w:customStyle="1" w:styleId="af0">
    <w:name w:val="Текст примечания Знак"/>
    <w:basedOn w:val="a0"/>
    <w:link w:val="af"/>
    <w:uiPriority w:val="99"/>
    <w:rsid w:val="002267CA"/>
    <w:rPr>
      <w:sz w:val="20"/>
      <w:szCs w:val="20"/>
    </w:rPr>
  </w:style>
  <w:style w:type="paragraph" w:styleId="af1">
    <w:name w:val="annotation subject"/>
    <w:basedOn w:val="af"/>
    <w:next w:val="af"/>
    <w:link w:val="af2"/>
    <w:uiPriority w:val="99"/>
    <w:semiHidden/>
    <w:unhideWhenUsed/>
    <w:rsid w:val="002267CA"/>
    <w:rPr>
      <w:b/>
      <w:bCs/>
    </w:rPr>
  </w:style>
  <w:style w:type="character" w:customStyle="1" w:styleId="af2">
    <w:name w:val="Тема примечания Знак"/>
    <w:basedOn w:val="af0"/>
    <w:link w:val="af1"/>
    <w:uiPriority w:val="99"/>
    <w:semiHidden/>
    <w:rsid w:val="002267CA"/>
    <w:rPr>
      <w:b/>
      <w:bCs/>
      <w:sz w:val="20"/>
      <w:szCs w:val="20"/>
    </w:rPr>
  </w:style>
  <w:style w:type="paragraph" w:styleId="af3">
    <w:name w:val="No Spacing"/>
    <w:uiPriority w:val="1"/>
    <w:qFormat/>
    <w:rsid w:val="00EA5881"/>
    <w:pPr>
      <w:spacing w:after="0" w:line="240" w:lineRule="auto"/>
    </w:pPr>
  </w:style>
  <w:style w:type="paragraph" w:styleId="af4">
    <w:name w:val="Revision"/>
    <w:hidden/>
    <w:uiPriority w:val="99"/>
    <w:semiHidden/>
    <w:rsid w:val="006F53FC"/>
    <w:pPr>
      <w:spacing w:after="0" w:line="240" w:lineRule="auto"/>
    </w:pPr>
  </w:style>
  <w:style w:type="paragraph" w:styleId="af5">
    <w:name w:val="Body Text"/>
    <w:basedOn w:val="a"/>
    <w:link w:val="af6"/>
    <w:rsid w:val="008144AA"/>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val="ru-RU" w:eastAsia="ru-RU"/>
    </w:rPr>
  </w:style>
  <w:style w:type="character" w:customStyle="1" w:styleId="af6">
    <w:name w:val="Основной текст Знак"/>
    <w:basedOn w:val="a0"/>
    <w:link w:val="af5"/>
    <w:rsid w:val="008144AA"/>
    <w:rPr>
      <w:rFonts w:ascii="Times New Roman" w:eastAsia="Times New Roman" w:hAnsi="Times New Roman" w:cs="Times New Roman"/>
      <w:sz w:val="28"/>
      <w:szCs w:val="20"/>
      <w:lang w:val="ru-RU" w:eastAsia="ru-RU"/>
    </w:rPr>
  </w:style>
  <w:style w:type="character" w:customStyle="1" w:styleId="a4">
    <w:name w:val="Абзац списка Знак"/>
    <w:link w:val="a3"/>
    <w:uiPriority w:val="34"/>
    <w:rsid w:val="00B91953"/>
  </w:style>
  <w:style w:type="character" w:customStyle="1" w:styleId="af7">
    <w:name w:val="Основной текст_"/>
    <w:basedOn w:val="a0"/>
    <w:link w:val="1"/>
    <w:rsid w:val="00CC7061"/>
    <w:rPr>
      <w:rFonts w:ascii="Times New Roman" w:eastAsia="Times New Roman" w:hAnsi="Times New Roman" w:cs="Times New Roman"/>
      <w:color w:val="454046"/>
      <w:sz w:val="20"/>
      <w:szCs w:val="20"/>
    </w:rPr>
  </w:style>
  <w:style w:type="paragraph" w:customStyle="1" w:styleId="1">
    <w:name w:val="Основной текст1"/>
    <w:basedOn w:val="a"/>
    <w:link w:val="af7"/>
    <w:qFormat/>
    <w:rsid w:val="00CC7061"/>
    <w:pPr>
      <w:widowControl w:val="0"/>
      <w:spacing w:after="0" w:line="264" w:lineRule="auto"/>
    </w:pPr>
    <w:rPr>
      <w:rFonts w:ascii="Times New Roman" w:eastAsia="Times New Roman" w:hAnsi="Times New Roman" w:cs="Times New Roman"/>
      <w:color w:val="45404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372389438">
      <w:bodyDiv w:val="1"/>
      <w:marLeft w:val="0"/>
      <w:marRight w:val="0"/>
      <w:marTop w:val="0"/>
      <w:marBottom w:val="0"/>
      <w:divBdr>
        <w:top w:val="none" w:sz="0" w:space="0" w:color="auto"/>
        <w:left w:val="none" w:sz="0" w:space="0" w:color="auto"/>
        <w:bottom w:val="none" w:sz="0" w:space="0" w:color="auto"/>
        <w:right w:val="none" w:sz="0" w:space="0" w:color="auto"/>
      </w:divBdr>
    </w:div>
    <w:div w:id="399060436">
      <w:bodyDiv w:val="1"/>
      <w:marLeft w:val="0"/>
      <w:marRight w:val="0"/>
      <w:marTop w:val="0"/>
      <w:marBottom w:val="0"/>
      <w:divBdr>
        <w:top w:val="none" w:sz="0" w:space="0" w:color="auto"/>
        <w:left w:val="none" w:sz="0" w:space="0" w:color="auto"/>
        <w:bottom w:val="none" w:sz="0" w:space="0" w:color="auto"/>
        <w:right w:val="none" w:sz="0" w:space="0" w:color="auto"/>
      </w:divBdr>
    </w:div>
    <w:div w:id="747579756">
      <w:bodyDiv w:val="1"/>
      <w:marLeft w:val="0"/>
      <w:marRight w:val="0"/>
      <w:marTop w:val="0"/>
      <w:marBottom w:val="0"/>
      <w:divBdr>
        <w:top w:val="none" w:sz="0" w:space="0" w:color="auto"/>
        <w:left w:val="none" w:sz="0" w:space="0" w:color="auto"/>
        <w:bottom w:val="none" w:sz="0" w:space="0" w:color="auto"/>
        <w:right w:val="none" w:sz="0" w:space="0" w:color="auto"/>
      </w:divBdr>
    </w:div>
    <w:div w:id="928199657">
      <w:bodyDiv w:val="1"/>
      <w:marLeft w:val="0"/>
      <w:marRight w:val="0"/>
      <w:marTop w:val="0"/>
      <w:marBottom w:val="0"/>
      <w:divBdr>
        <w:top w:val="none" w:sz="0" w:space="0" w:color="auto"/>
        <w:left w:val="none" w:sz="0" w:space="0" w:color="auto"/>
        <w:bottom w:val="none" w:sz="0" w:space="0" w:color="auto"/>
        <w:right w:val="none" w:sz="0" w:space="0" w:color="auto"/>
      </w:divBdr>
    </w:div>
    <w:div w:id="1396047984">
      <w:bodyDiv w:val="1"/>
      <w:marLeft w:val="0"/>
      <w:marRight w:val="0"/>
      <w:marTop w:val="0"/>
      <w:marBottom w:val="0"/>
      <w:divBdr>
        <w:top w:val="none" w:sz="0" w:space="0" w:color="auto"/>
        <w:left w:val="none" w:sz="0" w:space="0" w:color="auto"/>
        <w:bottom w:val="none" w:sz="0" w:space="0" w:color="auto"/>
        <w:right w:val="none" w:sz="0" w:space="0" w:color="auto"/>
      </w:divBdr>
    </w:div>
    <w:div w:id="1509101346">
      <w:bodyDiv w:val="1"/>
      <w:marLeft w:val="0"/>
      <w:marRight w:val="0"/>
      <w:marTop w:val="0"/>
      <w:marBottom w:val="0"/>
      <w:divBdr>
        <w:top w:val="none" w:sz="0" w:space="0" w:color="auto"/>
        <w:left w:val="none" w:sz="0" w:space="0" w:color="auto"/>
        <w:bottom w:val="none" w:sz="0" w:space="0" w:color="auto"/>
        <w:right w:val="none" w:sz="0" w:space="0" w:color="auto"/>
      </w:divBdr>
    </w:div>
    <w:div w:id="176934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5782606-52af-43c0-a2f1-5d1e8b7803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93086ED81BE264DBB025DF81DA3EB6F" ma:contentTypeVersion="13" ma:contentTypeDescription="Создание документа." ma:contentTypeScope="" ma:versionID="6f8e73054ede23379a7d1259bfc91b4f">
  <xsd:schema xmlns:xsd="http://www.w3.org/2001/XMLSchema" xmlns:xs="http://www.w3.org/2001/XMLSchema" xmlns:p="http://schemas.microsoft.com/office/2006/metadata/properties" xmlns:ns2="75782606-52af-43c0-a2f1-5d1e8b78034c" xmlns:ns3="47d60dd6-e101-402b-967d-55ba7b7a7198" targetNamespace="http://schemas.microsoft.com/office/2006/metadata/properties" ma:root="true" ma:fieldsID="0ff6ca3b4aa28ed15295ed18ad69b4ae" ns2:_="" ns3:_="">
    <xsd:import namespace="75782606-52af-43c0-a2f1-5d1e8b78034c"/>
    <xsd:import namespace="47d60dd6-e101-402b-967d-55ba7b7a719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82606-52af-43c0-a2f1-5d1e8b7803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d60dd6-e101-402b-967d-55ba7b7a7198"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75782606-52af-43c0-a2f1-5d1e8b78034c"/>
  </ds:schemaRefs>
</ds:datastoreItem>
</file>

<file path=customXml/itemProps3.xml><?xml version="1.0" encoding="utf-8"?>
<ds:datastoreItem xmlns:ds="http://schemas.openxmlformats.org/officeDocument/2006/customXml" ds:itemID="{DE53089F-070F-48C0-AB2D-5F74B0AFE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82606-52af-43c0-a2f1-5d1e8b78034c"/>
    <ds:schemaRef ds:uri="47d60dd6-e101-402b-967d-55ba7b7a71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4897A0-C47A-4D4A-A79F-68ABF00B0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1682</Words>
  <Characters>11091</Characters>
  <Application>Microsoft Office Word</Application>
  <DocSecurity>0</DocSecurity>
  <Lines>291</Lines>
  <Paragraphs>104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Aibek Berdigulov</cp:lastModifiedBy>
  <cp:revision>8</cp:revision>
  <cp:lastPrinted>2025-06-30T10:43:00Z</cp:lastPrinted>
  <dcterms:created xsi:type="dcterms:W3CDTF">2026-02-16T08:33:00Z</dcterms:created>
  <dcterms:modified xsi:type="dcterms:W3CDTF">2026-02-16T08:39:00Z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0x010100F93086ED81BE264DBB025DF81DA3EB6F</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2023-11-02T02:49:46Z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35bce60b-079e-43e4-b50b-21867a697119</vt:lpwstr>
  </property>
  <property fmtid="{D5CDD505-2E9C-101B-9397-08002B2CF9AE}" pid="10" name="MSIP_Label_d85bea94-60d0-4a5c-9138-48420e73067f_ContentBits">
    <vt:lpwstr>0</vt:lpwstr>
  </property>
</Properties>
</file>